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7BF" w:rsidRPr="00466C82" w:rsidRDefault="00466C82" w:rsidP="00466C82">
      <w:pPr>
        <w:jc w:val="center"/>
        <w:rPr>
          <w:rFonts w:asciiTheme="majorHAnsi" w:hAnsiTheme="majorHAnsi"/>
          <w:b/>
          <w:sz w:val="20"/>
          <w:szCs w:val="20"/>
        </w:rPr>
      </w:pPr>
      <w:r w:rsidRPr="00466C82">
        <w:rPr>
          <w:rFonts w:asciiTheme="majorHAnsi" w:hAnsiTheme="majorHAnsi"/>
          <w:b/>
          <w:sz w:val="20"/>
          <w:szCs w:val="20"/>
        </w:rPr>
        <w:t>Администрация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«Город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Астрахань»</w:t>
      </w:r>
    </w:p>
    <w:p w:rsidR="00B977BF" w:rsidRPr="00466C82" w:rsidRDefault="001C552C" w:rsidP="00466C8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66C8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B977BF" w:rsidRPr="00466C82" w:rsidRDefault="001C552C" w:rsidP="00466C8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466C82">
        <w:rPr>
          <w:rFonts w:asciiTheme="majorHAnsi" w:hAnsiTheme="majorHAnsi"/>
          <w:b/>
          <w:sz w:val="20"/>
          <w:szCs w:val="20"/>
        </w:rPr>
        <w:t>03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марта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2020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года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="00466C82" w:rsidRPr="00466C82">
        <w:rPr>
          <w:rFonts w:asciiTheme="majorHAnsi" w:hAnsiTheme="majorHAnsi"/>
          <w:b/>
          <w:sz w:val="20"/>
          <w:szCs w:val="20"/>
        </w:rPr>
        <w:t>№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369-р</w:t>
      </w:r>
      <w:bookmarkEnd w:id="1"/>
    </w:p>
    <w:p w:rsidR="00466C82" w:rsidRDefault="00466C82" w:rsidP="00466C82">
      <w:pPr>
        <w:jc w:val="center"/>
        <w:rPr>
          <w:rFonts w:asciiTheme="majorHAnsi" w:hAnsiTheme="majorHAnsi"/>
          <w:b/>
          <w:sz w:val="20"/>
          <w:szCs w:val="20"/>
        </w:rPr>
      </w:pPr>
      <w:r w:rsidRPr="00466C82">
        <w:rPr>
          <w:rFonts w:asciiTheme="majorHAnsi" w:hAnsiTheme="majorHAnsi"/>
          <w:b/>
          <w:sz w:val="20"/>
          <w:szCs w:val="20"/>
        </w:rPr>
        <w:t>«</w:t>
      </w:r>
      <w:r w:rsidR="001C552C" w:rsidRPr="00466C82">
        <w:rPr>
          <w:rFonts w:asciiTheme="majorHAnsi" w:hAnsiTheme="majorHAnsi"/>
          <w:b/>
          <w:sz w:val="20"/>
          <w:szCs w:val="20"/>
        </w:rPr>
        <w:t>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проведен</w:t>
      </w:r>
      <w:proofErr w:type="gramStart"/>
      <w:r w:rsidR="001C552C" w:rsidRPr="00466C82">
        <w:rPr>
          <w:rFonts w:asciiTheme="majorHAnsi" w:hAnsiTheme="majorHAnsi"/>
          <w:b/>
          <w:sz w:val="20"/>
          <w:szCs w:val="20"/>
        </w:rPr>
        <w:t>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ау</w:t>
      </w:r>
      <w:proofErr w:type="gramEnd"/>
      <w:r w:rsidR="001C552C" w:rsidRPr="00466C82">
        <w:rPr>
          <w:rFonts w:asciiTheme="majorHAnsi" w:hAnsiTheme="majorHAnsi"/>
          <w:b/>
          <w:sz w:val="20"/>
          <w:szCs w:val="20"/>
        </w:rPr>
        <w:t>кциона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в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элек</w:t>
      </w:r>
      <w:r w:rsidR="001C552C" w:rsidRPr="00466C82">
        <w:rPr>
          <w:rFonts w:asciiTheme="majorHAnsi" w:hAnsiTheme="majorHAnsi"/>
          <w:b/>
          <w:sz w:val="20"/>
          <w:szCs w:val="20"/>
        </w:rPr>
        <w:softHyphen/>
        <w:t>тронной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форме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на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право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заключе</w:t>
      </w:r>
      <w:r w:rsidR="001C552C" w:rsidRPr="00466C82">
        <w:rPr>
          <w:rFonts w:asciiTheme="majorHAnsi" w:hAnsiTheme="majorHAnsi"/>
          <w:b/>
          <w:sz w:val="20"/>
          <w:szCs w:val="20"/>
        </w:rPr>
        <w:softHyphen/>
        <w:t>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договора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аренды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муниципаль</w:t>
      </w:r>
      <w:r w:rsidR="001C552C" w:rsidRPr="00466C82">
        <w:rPr>
          <w:rFonts w:asciiTheme="majorHAnsi" w:hAnsiTheme="majorHAnsi"/>
          <w:b/>
          <w:sz w:val="20"/>
          <w:szCs w:val="20"/>
        </w:rPr>
        <w:softHyphen/>
        <w:t>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имущества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-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нежилого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поме</w:t>
      </w:r>
      <w:r w:rsidR="001C552C" w:rsidRPr="00466C82">
        <w:rPr>
          <w:rFonts w:asciiTheme="majorHAnsi" w:hAnsiTheme="majorHAnsi"/>
          <w:b/>
          <w:sz w:val="20"/>
          <w:szCs w:val="20"/>
        </w:rPr>
        <w:softHyphen/>
        <w:t>щения,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расположенного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по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C552C" w:rsidRPr="00466C82">
        <w:rPr>
          <w:rFonts w:asciiTheme="majorHAnsi" w:hAnsiTheme="majorHAnsi"/>
          <w:b/>
          <w:sz w:val="20"/>
          <w:szCs w:val="20"/>
        </w:rPr>
        <w:t>адресу:</w:t>
      </w:r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466C82" w:rsidRDefault="001C552C" w:rsidP="00466C82">
      <w:pPr>
        <w:jc w:val="center"/>
        <w:rPr>
          <w:rFonts w:asciiTheme="majorHAnsi" w:hAnsiTheme="majorHAnsi"/>
          <w:b/>
          <w:sz w:val="20"/>
          <w:szCs w:val="20"/>
        </w:rPr>
      </w:pPr>
      <w:r w:rsidRPr="00466C82">
        <w:rPr>
          <w:rFonts w:asciiTheme="majorHAnsi" w:hAnsiTheme="majorHAnsi"/>
          <w:b/>
          <w:sz w:val="20"/>
          <w:szCs w:val="20"/>
        </w:rPr>
        <w:t>г.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Астрахань,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ул.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Городская/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Бое</w:t>
      </w:r>
      <w:r w:rsidRPr="00466C82">
        <w:rPr>
          <w:rFonts w:asciiTheme="majorHAnsi" w:hAnsiTheme="majorHAnsi"/>
          <w:b/>
          <w:sz w:val="20"/>
          <w:szCs w:val="20"/>
        </w:rPr>
        <w:softHyphen/>
        <w:t>вая,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1а/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101а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пом.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13,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включенного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в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перечень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объектов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нежилого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му</w:t>
      </w:r>
      <w:r w:rsidRPr="00466C82">
        <w:rPr>
          <w:rFonts w:asciiTheme="majorHAnsi" w:hAnsiTheme="majorHAnsi"/>
          <w:b/>
          <w:sz w:val="20"/>
          <w:szCs w:val="20"/>
        </w:rPr>
        <w:softHyphen/>
        <w:t>ниципального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фонда,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пред</w:t>
      </w:r>
      <w:r w:rsidRPr="00466C82">
        <w:rPr>
          <w:rFonts w:asciiTheme="majorHAnsi" w:hAnsiTheme="majorHAnsi"/>
          <w:b/>
          <w:sz w:val="20"/>
          <w:szCs w:val="20"/>
        </w:rPr>
        <w:t>назна</w:t>
      </w:r>
      <w:r w:rsidRPr="00466C82">
        <w:rPr>
          <w:rFonts w:asciiTheme="majorHAnsi" w:hAnsiTheme="majorHAnsi"/>
          <w:b/>
          <w:sz w:val="20"/>
          <w:szCs w:val="20"/>
        </w:rPr>
        <w:softHyphen/>
        <w:t>ченного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для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передачи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во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временное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владение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и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пользование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субъектам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малого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и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среднего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предпринима</w:t>
      </w:r>
      <w:r w:rsidRPr="00466C82">
        <w:rPr>
          <w:rFonts w:asciiTheme="majorHAnsi" w:hAnsiTheme="majorHAnsi"/>
          <w:b/>
          <w:sz w:val="20"/>
          <w:szCs w:val="20"/>
        </w:rPr>
        <w:softHyphen/>
        <w:t>тельства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</w:p>
    <w:p w:rsidR="00466C82" w:rsidRDefault="001C552C" w:rsidP="00466C82">
      <w:pPr>
        <w:jc w:val="center"/>
        <w:rPr>
          <w:rFonts w:asciiTheme="majorHAnsi" w:hAnsiTheme="majorHAnsi"/>
          <w:b/>
          <w:sz w:val="20"/>
          <w:szCs w:val="20"/>
        </w:rPr>
      </w:pPr>
      <w:r w:rsidRPr="00466C82">
        <w:rPr>
          <w:rFonts w:asciiTheme="majorHAnsi" w:hAnsiTheme="majorHAnsi"/>
          <w:b/>
          <w:sz w:val="20"/>
          <w:szCs w:val="20"/>
        </w:rPr>
        <w:t>и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организациям,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образую</w:t>
      </w:r>
      <w:r w:rsidRPr="00466C82">
        <w:rPr>
          <w:rFonts w:asciiTheme="majorHAnsi" w:hAnsiTheme="majorHAnsi"/>
          <w:b/>
          <w:sz w:val="20"/>
          <w:szCs w:val="20"/>
        </w:rPr>
        <w:softHyphen/>
        <w:t>щим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инфраструктуру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поддержки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субъектов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</w:p>
    <w:p w:rsidR="00B977BF" w:rsidRPr="00466C82" w:rsidRDefault="001C552C" w:rsidP="00466C82">
      <w:pPr>
        <w:jc w:val="center"/>
      </w:pPr>
      <w:r w:rsidRPr="00466C82">
        <w:rPr>
          <w:rFonts w:asciiTheme="majorHAnsi" w:hAnsiTheme="majorHAnsi"/>
          <w:b/>
          <w:sz w:val="20"/>
          <w:szCs w:val="20"/>
        </w:rPr>
        <w:t>малого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и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среднего</w:t>
      </w:r>
      <w:r w:rsidR="00466C82"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пред</w:t>
      </w:r>
      <w:r w:rsidRPr="00466C82">
        <w:rPr>
          <w:rFonts w:asciiTheme="majorHAnsi" w:hAnsiTheme="majorHAnsi"/>
          <w:b/>
          <w:sz w:val="20"/>
          <w:szCs w:val="20"/>
        </w:rPr>
        <w:softHyphen/>
        <w:t>принимательства</w:t>
      </w:r>
      <w:r w:rsidR="00466C82" w:rsidRPr="00466C82">
        <w:rPr>
          <w:rFonts w:asciiTheme="majorHAnsi" w:hAnsiTheme="majorHAnsi"/>
          <w:b/>
          <w:sz w:val="20"/>
          <w:szCs w:val="20"/>
        </w:rPr>
        <w:t>»</w:t>
      </w:r>
    </w:p>
    <w:p w:rsidR="00B977BF" w:rsidRPr="00466C82" w:rsidRDefault="001C552C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Руководствуясь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Федеральными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законами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26</w:t>
      </w:r>
      <w:r w:rsidRPr="00466C82">
        <w:rPr>
          <w:rFonts w:ascii="Arial" w:hAnsi="Arial" w:cs="Arial"/>
          <w:sz w:val="18"/>
          <w:szCs w:val="18"/>
        </w:rPr>
        <w:t>.07.2006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135-ФЗ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«О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защите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конкуренции»,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24.07.2007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209-ФЗ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«О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развитии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малого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среднего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предпринимательства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Российской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Федерации»,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приказом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Федеральной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антимонопольной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службы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10.02.2010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67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«</w:t>
      </w:r>
      <w:proofErr w:type="gramStart"/>
      <w:r w:rsidRPr="00466C82">
        <w:rPr>
          <w:rFonts w:ascii="Arial" w:hAnsi="Arial" w:cs="Arial"/>
          <w:sz w:val="18"/>
          <w:szCs w:val="18"/>
        </w:rPr>
        <w:t>Об</w:t>
      </w:r>
      <w:proofErr w:type="gramEnd"/>
    </w:p>
    <w:p w:rsidR="00B977BF" w:rsidRPr="00466C82" w:rsidRDefault="001C552C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66C82">
        <w:rPr>
          <w:rFonts w:ascii="Arial" w:hAnsi="Arial" w:cs="Arial"/>
          <w:sz w:val="18"/>
          <w:szCs w:val="18"/>
        </w:rPr>
        <w:t>утверждении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Правил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проведения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конкурсов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или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аукци</w:t>
      </w:r>
      <w:r w:rsidRPr="00466C82">
        <w:rPr>
          <w:rFonts w:ascii="Arial" w:hAnsi="Arial" w:cs="Arial"/>
          <w:sz w:val="18"/>
          <w:szCs w:val="18"/>
        </w:rPr>
        <w:t>онов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на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право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заключения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договоров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аренды,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договоров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безвозмездного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пользования,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договоров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доверительного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управления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имуществом,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иных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договоров,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предусматривающих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переход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прав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владения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(или)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пользования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отношении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государственного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или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муниципального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иму</w:t>
      </w:r>
      <w:r w:rsidRPr="00466C82">
        <w:rPr>
          <w:rFonts w:ascii="Arial" w:hAnsi="Arial" w:cs="Arial"/>
          <w:sz w:val="18"/>
          <w:szCs w:val="18"/>
        </w:rPr>
        <w:t>щества»,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порядком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условиями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предоставления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аренду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муниципального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имущества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муниципального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образования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«Город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Астрахань»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субъектам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малого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среднего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предпринимательства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организациям,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образующим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инфраструктуру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поддержки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субъектов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малого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среднего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пред</w:t>
      </w:r>
      <w:r w:rsidRPr="00466C82">
        <w:rPr>
          <w:rFonts w:ascii="Arial" w:hAnsi="Arial" w:cs="Arial"/>
          <w:sz w:val="18"/>
          <w:szCs w:val="18"/>
        </w:rPr>
        <w:t>принимательства</w:t>
      </w:r>
      <w:proofErr w:type="gramEnd"/>
      <w:r w:rsidRPr="00466C82">
        <w:rPr>
          <w:rFonts w:ascii="Arial" w:hAnsi="Arial" w:cs="Arial"/>
          <w:sz w:val="18"/>
          <w:szCs w:val="18"/>
        </w:rPr>
        <w:t>,</w:t>
      </w:r>
      <w:r w:rsidR="00466C8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66C82">
        <w:rPr>
          <w:rFonts w:ascii="Arial" w:hAnsi="Arial" w:cs="Arial"/>
          <w:sz w:val="18"/>
          <w:szCs w:val="18"/>
        </w:rPr>
        <w:t>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целях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оказания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имущественной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поддержки,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утвержденным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Решением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Городской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Думы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муниципального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образования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«Город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Астрахань»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27.11.2018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№178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перечнем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объектов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нежилого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муниципального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фонда,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предназначенного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для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передачи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во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временное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вл</w:t>
      </w:r>
      <w:r w:rsidRPr="00466C82">
        <w:rPr>
          <w:rFonts w:ascii="Arial" w:hAnsi="Arial" w:cs="Arial"/>
          <w:sz w:val="18"/>
          <w:szCs w:val="18"/>
        </w:rPr>
        <w:t>адение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пользование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субъектам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малого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среднего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предпринимательства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организациям,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образующим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инфраструктуру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поддержки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субъектов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малого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среднего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предпринимательства,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свободных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прав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третьих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лиц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(за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исключением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имущественных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прав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субъектов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малого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ср</w:t>
      </w:r>
      <w:r w:rsidRPr="00466C82">
        <w:rPr>
          <w:rFonts w:ascii="Arial" w:hAnsi="Arial" w:cs="Arial"/>
          <w:sz w:val="18"/>
          <w:szCs w:val="18"/>
        </w:rPr>
        <w:t>еднего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предпринимательства)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(далее</w:t>
      </w:r>
      <w:proofErr w:type="gramEnd"/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-</w:t>
      </w:r>
      <w:r w:rsidR="00466C8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66C82">
        <w:rPr>
          <w:rFonts w:ascii="Arial" w:hAnsi="Arial" w:cs="Arial"/>
          <w:sz w:val="18"/>
          <w:szCs w:val="18"/>
        </w:rPr>
        <w:t>перечень),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утвержденным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постановлением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администрации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города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Астрахани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15.04.2011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2884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с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изменениями,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внесенными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постановлениями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администрации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города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Астрахани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29.03.2012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2706,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15.03.2013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1961,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14.05.20</w:t>
      </w:r>
      <w:r w:rsidRPr="00466C82">
        <w:rPr>
          <w:rFonts w:ascii="Arial" w:hAnsi="Arial" w:cs="Arial"/>
          <w:sz w:val="18"/>
          <w:szCs w:val="18"/>
        </w:rPr>
        <w:t>13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3972,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03.04.2014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2233,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постановлениями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администрации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муниципального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образования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«Город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Астрахань»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16.07.2015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4384,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01.07.2016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4341,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05.10.2016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6664,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31.03.2017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1902,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01.09.2017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5010,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06.03.2018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160,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от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11.09.2018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№</w:t>
      </w:r>
      <w:r w:rsidR="00466C82"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5</w:t>
      </w:r>
      <w:r w:rsidRPr="00466C82">
        <w:rPr>
          <w:rFonts w:ascii="Arial" w:hAnsi="Arial" w:cs="Arial"/>
          <w:sz w:val="18"/>
          <w:szCs w:val="18"/>
        </w:rPr>
        <w:t>38.</w:t>
      </w:r>
      <w:proofErr w:type="gramEnd"/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имущества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Астрахань»:</w:t>
      </w:r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1.1.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1C552C" w:rsidRPr="00466C82">
        <w:rPr>
          <w:rFonts w:ascii="Arial" w:hAnsi="Arial" w:cs="Arial"/>
          <w:sz w:val="18"/>
          <w:szCs w:val="18"/>
        </w:rPr>
        <w:t>Организовать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провести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процедуру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аукциона,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открытого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составу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участников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форме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подачи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предложений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цене,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право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заключения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договора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аренды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имущества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нежилого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помещения,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расположенного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адресу: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г.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Астрахань,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ул.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Городская/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Боевая,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1а/101а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пом.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13,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общей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площадью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71,4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кв.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кадастровый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номер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30:12:030242:79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(далее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право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аренды)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электронной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форме.</w:t>
      </w:r>
      <w:proofErr w:type="gramEnd"/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1.2.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Установить,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что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участника</w:t>
      </w:r>
      <w:r w:rsidR="001C552C" w:rsidRPr="00466C82">
        <w:rPr>
          <w:rFonts w:ascii="Arial" w:hAnsi="Arial" w:cs="Arial"/>
          <w:sz w:val="18"/>
          <w:szCs w:val="18"/>
        </w:rPr>
        <w:t>ми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аукциона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могут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являться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только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субъекты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малого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среднего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предпринимательства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организации,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образующие</w:t>
      </w:r>
      <w:r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1C552C" w:rsidRPr="00466C82">
        <w:rPr>
          <w:rFonts w:ascii="Arial" w:hAnsi="Arial" w:cs="Arial"/>
          <w:sz w:val="18"/>
          <w:szCs w:val="18"/>
        </w:rPr>
        <w:t>инфраструктуру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поддержки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субъектов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малого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среднего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предпринимательства.</w:t>
      </w:r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1.3.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Установить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начальную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(минимальную)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цену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месячной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арендной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платы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основани</w:t>
      </w:r>
      <w:r w:rsidR="001C552C" w:rsidRPr="00466C82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отчета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независимого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оценщика.</w:t>
      </w:r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1.4.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Подготовить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информационное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сообщение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проведения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аукциона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обеспечить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его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размещение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сайтах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сети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«Интернет».</w:t>
      </w:r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1.5.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результатам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открытого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аукциона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электронной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форме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заключить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договор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аренды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имущества.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Аре</w:t>
      </w:r>
      <w:r w:rsidR="001C552C" w:rsidRPr="00466C82">
        <w:rPr>
          <w:rFonts w:ascii="Arial" w:hAnsi="Arial" w:cs="Arial"/>
          <w:sz w:val="18"/>
          <w:szCs w:val="18"/>
        </w:rPr>
        <w:t>ндную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плату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установить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размере,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сформировавшемся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результатам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проведенного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аукциона.</w:t>
      </w:r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1.6.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Подготовить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разместить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сайтах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сети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«Интернет»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информационное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сообщение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итогах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аукциона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право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аренды.</w:t>
      </w:r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1.7.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После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регистрации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договора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аренды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объекта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нежилого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</w:t>
      </w:r>
      <w:r w:rsidR="001C552C" w:rsidRPr="00466C82">
        <w:rPr>
          <w:rFonts w:ascii="Arial" w:hAnsi="Arial" w:cs="Arial"/>
          <w:sz w:val="18"/>
          <w:szCs w:val="18"/>
        </w:rPr>
        <w:t>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фонда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внести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изменения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реестр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имущества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Астрахань».</w:t>
      </w:r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Электронной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площадкой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для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проведения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торгов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право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заключения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договора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аренды,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закрепленного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праве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хозяйственного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ве</w:t>
      </w:r>
      <w:r w:rsidR="001C552C" w:rsidRPr="00466C82">
        <w:rPr>
          <w:rFonts w:ascii="Arial" w:hAnsi="Arial" w:cs="Arial"/>
          <w:sz w:val="18"/>
          <w:szCs w:val="18"/>
        </w:rPr>
        <w:t>дения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или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оперативного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управления,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является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площадка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акционерного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общества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«Агентство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государственному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заказу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Республики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Татарстан»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(</w:t>
      </w:r>
      <w:r w:rsidR="001C552C" w:rsidRPr="00466C82">
        <w:rPr>
          <w:rFonts w:ascii="Arial" w:hAnsi="Arial" w:cs="Arial"/>
          <w:sz w:val="18"/>
          <w:szCs w:val="18"/>
        </w:rPr>
        <w:t>sale</w:t>
      </w:r>
      <w:r w:rsidR="001C552C" w:rsidRPr="00466C82">
        <w:rPr>
          <w:rFonts w:ascii="Arial" w:hAnsi="Arial" w:cs="Arial"/>
          <w:sz w:val="18"/>
          <w:szCs w:val="18"/>
        </w:rPr>
        <w:t>.</w:t>
      </w:r>
      <w:r w:rsidR="001C552C" w:rsidRPr="00466C82">
        <w:rPr>
          <w:rFonts w:ascii="Arial" w:hAnsi="Arial" w:cs="Arial"/>
          <w:sz w:val="18"/>
          <w:szCs w:val="18"/>
        </w:rPr>
        <w:t>zakazrf</w:t>
      </w:r>
      <w:r w:rsidR="001C552C" w:rsidRPr="00466C82">
        <w:rPr>
          <w:rFonts w:ascii="Arial" w:hAnsi="Arial" w:cs="Arial"/>
          <w:sz w:val="18"/>
          <w:szCs w:val="18"/>
        </w:rPr>
        <w:t>.</w:t>
      </w:r>
      <w:r w:rsidR="001C552C" w:rsidRPr="00466C82">
        <w:rPr>
          <w:rFonts w:ascii="Arial" w:hAnsi="Arial" w:cs="Arial"/>
          <w:sz w:val="18"/>
          <w:szCs w:val="18"/>
        </w:rPr>
        <w:t>ru</w:t>
      </w:r>
      <w:r w:rsidR="001C552C" w:rsidRPr="00466C82">
        <w:rPr>
          <w:rFonts w:ascii="Arial" w:hAnsi="Arial" w:cs="Arial"/>
          <w:sz w:val="18"/>
          <w:szCs w:val="18"/>
        </w:rPr>
        <w:t>).</w:t>
      </w:r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</w:t>
      </w:r>
      <w:r w:rsidR="001C552C" w:rsidRPr="00466C82">
        <w:rPr>
          <w:rFonts w:ascii="Arial" w:hAnsi="Arial" w:cs="Arial"/>
          <w:sz w:val="18"/>
          <w:szCs w:val="18"/>
        </w:rPr>
        <w:t>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информационной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Астрахань»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1C552C" w:rsidRPr="00466C82">
        <w:rPr>
          <w:rFonts w:ascii="Arial" w:hAnsi="Arial" w:cs="Arial"/>
          <w:sz w:val="18"/>
          <w:szCs w:val="18"/>
        </w:rPr>
        <w:t>размес</w:t>
      </w:r>
      <w:r w:rsidR="001C552C" w:rsidRPr="00466C82">
        <w:rPr>
          <w:rFonts w:ascii="Arial" w:hAnsi="Arial" w:cs="Arial"/>
          <w:sz w:val="18"/>
          <w:szCs w:val="18"/>
        </w:rPr>
        <w:t>тить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сайте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Астрахань».</w:t>
      </w:r>
    </w:p>
    <w:p w:rsidR="00B977BF" w:rsidRPr="00466C82" w:rsidRDefault="00466C82" w:rsidP="00466C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6C82">
        <w:rPr>
          <w:rFonts w:ascii="Arial" w:hAnsi="Arial" w:cs="Arial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1C552C" w:rsidRPr="00466C82">
        <w:rPr>
          <w:rFonts w:ascii="Arial" w:hAnsi="Arial" w:cs="Arial"/>
          <w:sz w:val="18"/>
          <w:szCs w:val="18"/>
        </w:rPr>
        <w:t>Контроль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за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исполнением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настоящего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возложить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управления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имущества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466C8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C552C" w:rsidRPr="00466C82">
        <w:rPr>
          <w:rFonts w:ascii="Arial" w:hAnsi="Arial" w:cs="Arial"/>
          <w:sz w:val="18"/>
          <w:szCs w:val="18"/>
        </w:rPr>
        <w:t>Астрахань».</w:t>
      </w:r>
    </w:p>
    <w:p w:rsidR="00466C82" w:rsidRPr="00466C82" w:rsidRDefault="00466C82" w:rsidP="00466C82">
      <w:pPr>
        <w:ind w:firstLine="709"/>
        <w:jc w:val="right"/>
        <w:rPr>
          <w:b/>
        </w:rPr>
      </w:pPr>
      <w:proofErr w:type="spellStart"/>
      <w:r w:rsidRPr="00466C82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466C82">
        <w:rPr>
          <w:rFonts w:ascii="Arial" w:hAnsi="Arial" w:cs="Arial"/>
          <w:b/>
          <w:sz w:val="18"/>
          <w:szCs w:val="18"/>
        </w:rPr>
        <w:t>.</w:t>
      </w:r>
      <w:r w:rsidRPr="00466C82">
        <w:rPr>
          <w:rFonts w:ascii="Arial" w:hAnsi="Arial" w:cs="Arial"/>
          <w:b/>
          <w:sz w:val="18"/>
          <w:szCs w:val="18"/>
        </w:rPr>
        <w:t xml:space="preserve"> </w:t>
      </w:r>
      <w:r w:rsidRPr="00466C82">
        <w:rPr>
          <w:rFonts w:ascii="Arial" w:hAnsi="Arial" w:cs="Arial"/>
          <w:b/>
          <w:sz w:val="18"/>
          <w:szCs w:val="18"/>
        </w:rPr>
        <w:t>главы</w:t>
      </w:r>
      <w:r w:rsidRPr="00466C82">
        <w:rPr>
          <w:rFonts w:ascii="Arial" w:hAnsi="Arial" w:cs="Arial"/>
          <w:b/>
          <w:sz w:val="18"/>
          <w:szCs w:val="18"/>
        </w:rPr>
        <w:t xml:space="preserve"> </w:t>
      </w:r>
      <w:r w:rsidRPr="00466C82">
        <w:rPr>
          <w:rFonts w:ascii="Arial" w:hAnsi="Arial" w:cs="Arial"/>
          <w:b/>
          <w:sz w:val="18"/>
          <w:szCs w:val="18"/>
        </w:rPr>
        <w:t>администрации</w:t>
      </w:r>
      <w:r w:rsidRPr="00466C82">
        <w:rPr>
          <w:rFonts w:ascii="Arial" w:hAnsi="Arial" w:cs="Arial"/>
          <w:b/>
          <w:sz w:val="18"/>
          <w:szCs w:val="18"/>
        </w:rPr>
        <w:t xml:space="preserve"> </w:t>
      </w:r>
      <w:r w:rsidRPr="00466C82">
        <w:rPr>
          <w:rStyle w:val="2Exact"/>
          <w:rFonts w:ascii="Arial" w:eastAsia="Tahoma" w:hAnsi="Arial" w:cs="Arial"/>
          <w:b/>
          <w:sz w:val="18"/>
          <w:szCs w:val="18"/>
        </w:rPr>
        <w:t>Э.Р.</w:t>
      </w:r>
      <w:r w:rsidRPr="00466C82">
        <w:rPr>
          <w:rStyle w:val="2Exact"/>
          <w:rFonts w:ascii="Arial" w:eastAsia="Tahoma" w:hAnsi="Arial" w:cs="Arial"/>
          <w:b/>
          <w:sz w:val="18"/>
          <w:szCs w:val="18"/>
        </w:rPr>
        <w:t xml:space="preserve"> </w:t>
      </w:r>
      <w:proofErr w:type="spellStart"/>
      <w:r w:rsidRPr="00466C82">
        <w:rPr>
          <w:rStyle w:val="2Exact"/>
          <w:rFonts w:ascii="Arial" w:eastAsia="Tahoma" w:hAnsi="Arial" w:cs="Arial"/>
          <w:b/>
          <w:sz w:val="18"/>
          <w:szCs w:val="18"/>
        </w:rPr>
        <w:t>Мурадханова</w:t>
      </w:r>
      <w:proofErr w:type="spellEnd"/>
    </w:p>
    <w:p w:rsidR="00466C82" w:rsidRPr="00466C82" w:rsidRDefault="00466C82" w:rsidP="00466C82">
      <w:pPr>
        <w:sectPr w:rsidR="00466C82" w:rsidRPr="00466C82" w:rsidSect="00466C82">
          <w:type w:val="continuous"/>
          <w:pgSz w:w="11900" w:h="16840"/>
          <w:pgMar w:top="1134" w:right="1127" w:bottom="521" w:left="1985" w:header="0" w:footer="3" w:gutter="0"/>
          <w:cols w:space="720"/>
          <w:noEndnote/>
          <w:docGrid w:linePitch="360"/>
        </w:sectPr>
      </w:pPr>
    </w:p>
    <w:p w:rsidR="00B977BF" w:rsidRPr="00466C82" w:rsidRDefault="00B977BF" w:rsidP="00466C82"/>
    <w:sectPr w:rsidR="00B977BF" w:rsidRPr="00466C82">
      <w:type w:val="continuous"/>
      <w:pgSz w:w="11900" w:h="16840"/>
      <w:pgMar w:top="678" w:right="677" w:bottom="678" w:left="182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552C" w:rsidRDefault="001C552C">
      <w:r>
        <w:separator/>
      </w:r>
    </w:p>
  </w:endnote>
  <w:endnote w:type="continuationSeparator" w:id="0">
    <w:p w:rsidR="001C552C" w:rsidRDefault="001C5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552C" w:rsidRDefault="001C552C"/>
  </w:footnote>
  <w:footnote w:type="continuationSeparator" w:id="0">
    <w:p w:rsidR="001C552C" w:rsidRDefault="001C55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3A2120"/>
    <w:multiLevelType w:val="multilevel"/>
    <w:tmpl w:val="00C848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B977BF"/>
    <w:rsid w:val="001C552C"/>
    <w:rsid w:val="00466C82"/>
    <w:rsid w:val="00B9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95pt">
    <w:name w:val="Основной текст (4) + 9;5 p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Cambria" w:eastAsia="Cambria" w:hAnsi="Cambria" w:cs="Cambria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240" w:after="5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120" w:line="0" w:lineRule="atLeast"/>
      <w:ind w:firstLine="440"/>
      <w:jc w:val="both"/>
      <w:outlineLvl w:val="2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20" w:line="0" w:lineRule="atLeast"/>
      <w:ind w:firstLine="440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20" w:after="240" w:line="0" w:lineRule="atLeast"/>
      <w:jc w:val="both"/>
      <w:outlineLvl w:val="0"/>
    </w:pPr>
    <w:rPr>
      <w:rFonts w:ascii="Cambria" w:eastAsia="Cambria" w:hAnsi="Cambria" w:cs="Cambria"/>
      <w:b/>
      <w:bCs/>
      <w:sz w:val="34"/>
      <w:szCs w:val="34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7">
    <w:name w:val="header"/>
    <w:basedOn w:val="a"/>
    <w:link w:val="a8"/>
    <w:uiPriority w:val="99"/>
    <w:unhideWhenUsed/>
    <w:rsid w:val="00466C8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66C82"/>
    <w:rPr>
      <w:color w:val="000000"/>
    </w:rPr>
  </w:style>
  <w:style w:type="paragraph" w:styleId="a9">
    <w:name w:val="footer"/>
    <w:basedOn w:val="a"/>
    <w:link w:val="aa"/>
    <w:uiPriority w:val="99"/>
    <w:unhideWhenUsed/>
    <w:rsid w:val="00466C8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66C8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701</Words>
  <Characters>4002</Characters>
  <Application>Microsoft Office Word</Application>
  <DocSecurity>0</DocSecurity>
  <Lines>33</Lines>
  <Paragraphs>9</Paragraphs>
  <ScaleCrop>false</ScaleCrop>
  <Company/>
  <LinksUpToDate>false</LinksUpToDate>
  <CharactersWithSpaces>4694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2020-03-05T13:46:00Z</dcterms:created>
  <dcterms:modified xsi:type="dcterms:W3CDTF">2020-03-05T13:52:00Z</dcterms:modified>
</cp:coreProperties>
</file>