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94F" w:rsidRPr="00B77E10" w:rsidRDefault="0053694F" w:rsidP="0053694F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Администрация муниципального образования «Город Астрахань»</w:t>
      </w:r>
    </w:p>
    <w:p w:rsidR="0053694F" w:rsidRDefault="0053694F" w:rsidP="0053694F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53694F" w:rsidRPr="00B77E10" w:rsidRDefault="0053694F" w:rsidP="0053694F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B77E10">
        <w:rPr>
          <w:spacing w:val="0"/>
        </w:rPr>
        <w:t>03 сентября 2021 года № 1518-р</w:t>
      </w:r>
    </w:p>
    <w:p w:rsidR="0053694F" w:rsidRPr="00B77E10" w:rsidRDefault="0053694F" w:rsidP="0053694F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«О предоставлении разрешения на отклонение</w:t>
      </w:r>
    </w:p>
    <w:p w:rsidR="0053694F" w:rsidRPr="00B77E10" w:rsidRDefault="0053694F" w:rsidP="0053694F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 от предельных параметров разрешенного строительства,</w:t>
      </w:r>
    </w:p>
    <w:p w:rsidR="0053694F" w:rsidRPr="00B77E10" w:rsidRDefault="0053694F" w:rsidP="0053694F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 реконструкции объекта капитального строительства</w:t>
      </w:r>
    </w:p>
    <w:p w:rsidR="0053694F" w:rsidRPr="00B77E10" w:rsidRDefault="0053694F" w:rsidP="0053694F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 по ул. Литовской, 45а в Ленинском районе г. Астрахани»</w:t>
      </w:r>
    </w:p>
    <w:p w:rsidR="0053694F" w:rsidRPr="00B77E10" w:rsidRDefault="0053694F" w:rsidP="0053694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77E10">
        <w:rPr>
          <w:spacing w:val="0"/>
        </w:rPr>
        <w:t xml:space="preserve">В связи с обращением </w:t>
      </w:r>
      <w:proofErr w:type="spellStart"/>
      <w:r w:rsidRPr="00B77E10">
        <w:rPr>
          <w:spacing w:val="0"/>
        </w:rPr>
        <w:t>Дисалиева</w:t>
      </w:r>
      <w:proofErr w:type="spellEnd"/>
      <w:r w:rsidRPr="00B77E10">
        <w:rPr>
          <w:spacing w:val="0"/>
        </w:rPr>
        <w:t xml:space="preserve"> Р.В. от 01.07.2021 № 05-04-01-3467,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B77E10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17.08.2021:</w:t>
      </w:r>
    </w:p>
    <w:p w:rsidR="0053694F" w:rsidRPr="00B77E10" w:rsidRDefault="0053694F" w:rsidP="0053694F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1. </w:t>
      </w:r>
      <w:proofErr w:type="gramStart"/>
      <w:r w:rsidRPr="00B77E1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Литовской, 45а в Ленинском районе г. Астрахани в отношении расстояния от основного строения на земельном участке площадью 548 кв. м (кадастровый номер 30:12:020220:25) до фронтальной границы участка со стороны ул. 2-я Бабаевская - не менее 0,5 м. </w:t>
      </w:r>
      <w:proofErr w:type="gramEnd"/>
    </w:p>
    <w:p w:rsidR="0053694F" w:rsidRPr="00B77E10" w:rsidRDefault="0053694F" w:rsidP="0053694F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3694F" w:rsidRPr="00B77E10" w:rsidRDefault="0053694F" w:rsidP="0053694F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3694F" w:rsidRPr="00B77E10" w:rsidRDefault="0053694F" w:rsidP="0053694F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3.1. </w:t>
      </w:r>
      <w:proofErr w:type="gramStart"/>
      <w:r w:rsidRPr="00B77E10">
        <w:rPr>
          <w:spacing w:val="0"/>
        </w:rPr>
        <w:t>Разместить</w:t>
      </w:r>
      <w:proofErr w:type="gramEnd"/>
      <w:r w:rsidRPr="00B77E1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3694F" w:rsidRPr="00B77E10" w:rsidRDefault="0053694F" w:rsidP="0053694F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3694F" w:rsidRPr="00B77E10" w:rsidRDefault="0053694F" w:rsidP="0053694F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4. </w:t>
      </w:r>
      <w:proofErr w:type="gramStart"/>
      <w:r w:rsidRPr="00B77E10">
        <w:rPr>
          <w:spacing w:val="0"/>
        </w:rPr>
        <w:t>Контроль за</w:t>
      </w:r>
      <w:proofErr w:type="gramEnd"/>
      <w:r w:rsidRPr="00B77E1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3694F" w:rsidRPr="00B77E10" w:rsidRDefault="0053694F" w:rsidP="0053694F">
      <w:pPr>
        <w:pStyle w:val="a3"/>
        <w:spacing w:line="240" w:lineRule="auto"/>
        <w:jc w:val="right"/>
        <w:rPr>
          <w:spacing w:val="0"/>
        </w:rPr>
      </w:pPr>
      <w:r w:rsidRPr="00B77E10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77E10">
        <w:rPr>
          <w:b/>
          <w:bCs/>
          <w:spacing w:val="0"/>
        </w:rPr>
        <w:t>М.Н. ПЕРМЯКОВА</w:t>
      </w:r>
    </w:p>
    <w:p w:rsidR="00FF4A14" w:rsidRDefault="0053694F"/>
    <w:sectPr w:rsidR="00FF4A14" w:rsidSect="0053694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94F"/>
    <w:rsid w:val="0053694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694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69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694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69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367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2021-09-09T04:29:00Z</dcterms:created>
  <dcterms:modified xsi:type="dcterms:W3CDTF">2021-09-09T04:31:00Z</dcterms:modified>
</cp:coreProperties>
</file>