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B99" w:rsidRPr="00B3546F" w:rsidRDefault="00617B99" w:rsidP="00617B9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617B99" w:rsidRPr="00B3546F" w:rsidRDefault="00617B99" w:rsidP="00617B9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РАСПОРЯЖЕНИЕ</w:t>
      </w:r>
      <w:bookmarkStart w:id="0" w:name="_GoBack"/>
      <w:bookmarkEnd w:id="0"/>
    </w:p>
    <w:p w:rsidR="00617B99" w:rsidRPr="00B3546F" w:rsidRDefault="00617B99" w:rsidP="00617B9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04 апреля 2022 года № 561-р</w:t>
      </w:r>
    </w:p>
    <w:p w:rsidR="00617B99" w:rsidRPr="00B3546F" w:rsidRDefault="00617B99" w:rsidP="00617B9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«О предоставлении разрешения на условно разрешенный вид</w:t>
      </w:r>
    </w:p>
    <w:p w:rsidR="00617B99" w:rsidRPr="00B3546F" w:rsidRDefault="00617B99" w:rsidP="00617B9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 использования земельного участка по ул. 3-я </w:t>
      </w:r>
      <w:proofErr w:type="gramStart"/>
      <w:r w:rsidRPr="00B3546F">
        <w:rPr>
          <w:spacing w:val="0"/>
        </w:rPr>
        <w:t>Апрельская</w:t>
      </w:r>
      <w:proofErr w:type="gramEnd"/>
      <w:r w:rsidRPr="00B3546F">
        <w:rPr>
          <w:spacing w:val="0"/>
        </w:rPr>
        <w:t>,</w:t>
      </w:r>
    </w:p>
    <w:p w:rsidR="00617B99" w:rsidRPr="00B3546F" w:rsidRDefault="00617B99" w:rsidP="00617B9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 земельный участок 2 в Советском районе г. Астрахани -</w:t>
      </w:r>
    </w:p>
    <w:p w:rsidR="00617B99" w:rsidRPr="00B3546F" w:rsidRDefault="00617B99" w:rsidP="00617B9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 для индивидуального жилищного строительства»</w:t>
      </w:r>
    </w:p>
    <w:p w:rsidR="00617B99" w:rsidRPr="00B3546F" w:rsidRDefault="00617B99" w:rsidP="00617B9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3546F">
        <w:rPr>
          <w:spacing w:val="0"/>
        </w:rPr>
        <w:t>В связи с обращением Дорониной Р.З. от 31.01.2022 № 1757778982,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3546F">
        <w:rPr>
          <w:spacing w:val="0"/>
        </w:rPr>
        <w:t xml:space="preserve"> Астрахань» от 19.06.2018 № 70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24.03.2022:</w:t>
      </w:r>
    </w:p>
    <w:p w:rsidR="00617B99" w:rsidRPr="00B3546F" w:rsidRDefault="00617B99" w:rsidP="00617B99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661 кв. м (кадастровый номер 30:12:030144:208) по ул. 3-я </w:t>
      </w:r>
      <w:proofErr w:type="gramStart"/>
      <w:r w:rsidRPr="00B3546F">
        <w:rPr>
          <w:spacing w:val="0"/>
        </w:rPr>
        <w:t>Апрельская</w:t>
      </w:r>
      <w:proofErr w:type="gramEnd"/>
      <w:r w:rsidRPr="00B3546F">
        <w:rPr>
          <w:spacing w:val="0"/>
        </w:rPr>
        <w:t>, земельный участок 2 в Советском районе г. Астрахани - для индивидуального жилищного строительства.</w:t>
      </w:r>
    </w:p>
    <w:p w:rsidR="00617B99" w:rsidRPr="00B3546F" w:rsidRDefault="00617B99" w:rsidP="00617B99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17B99" w:rsidRPr="00B3546F" w:rsidRDefault="00617B99" w:rsidP="00617B99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17B99" w:rsidRPr="00B3546F" w:rsidRDefault="00617B99" w:rsidP="00617B99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3.1.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7B99" w:rsidRPr="00B3546F" w:rsidRDefault="00617B99" w:rsidP="00617B99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17B99" w:rsidRPr="00B3546F" w:rsidRDefault="00617B99" w:rsidP="00617B99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4. </w:t>
      </w:r>
      <w:proofErr w:type="gramStart"/>
      <w:r w:rsidRPr="00B3546F">
        <w:rPr>
          <w:spacing w:val="0"/>
        </w:rPr>
        <w:t>Контроль за</w:t>
      </w:r>
      <w:proofErr w:type="gramEnd"/>
      <w:r w:rsidRPr="00B3546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17B99" w:rsidRPr="00B3546F" w:rsidRDefault="00617B99" w:rsidP="00617B99">
      <w:pPr>
        <w:pStyle w:val="a3"/>
        <w:spacing w:line="240" w:lineRule="auto"/>
        <w:jc w:val="right"/>
        <w:rPr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 w:rsidRPr="00617B99"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617B99"/>
    <w:sectPr w:rsidR="00FF4A14" w:rsidSect="00617B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B99"/>
    <w:rsid w:val="00617B9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7B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7B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7B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7B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2022-04-07T06:25:00Z</dcterms:created>
  <dcterms:modified xsi:type="dcterms:W3CDTF">2022-04-07T06:25:00Z</dcterms:modified>
</cp:coreProperties>
</file>