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958" w:rsidRPr="00B25958" w:rsidRDefault="00B25958" w:rsidP="00B25958">
      <w:pPr>
        <w:jc w:val="center"/>
        <w:rPr>
          <w:rFonts w:asciiTheme="majorHAnsi" w:hAnsiTheme="majorHAnsi"/>
          <w:b/>
          <w:sz w:val="20"/>
          <w:szCs w:val="20"/>
        </w:rPr>
      </w:pPr>
      <w:r w:rsidRPr="00B2595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D3744D" w:rsidRPr="00B25958" w:rsidRDefault="00BC667E" w:rsidP="00B25958">
      <w:pPr>
        <w:jc w:val="center"/>
        <w:rPr>
          <w:rFonts w:asciiTheme="majorHAnsi" w:hAnsiTheme="majorHAnsi"/>
          <w:b/>
          <w:sz w:val="20"/>
          <w:szCs w:val="20"/>
        </w:rPr>
      </w:pPr>
      <w:r w:rsidRPr="00B25958">
        <w:rPr>
          <w:rFonts w:asciiTheme="majorHAnsi" w:hAnsiTheme="majorHAnsi"/>
          <w:b/>
          <w:sz w:val="20"/>
          <w:szCs w:val="20"/>
        </w:rPr>
        <w:t>РАСПОРЯЖЕНИЕ</w:t>
      </w:r>
    </w:p>
    <w:p w:rsidR="005D7D67" w:rsidRPr="00B25958" w:rsidRDefault="00DF6693" w:rsidP="00B25958">
      <w:pPr>
        <w:jc w:val="center"/>
        <w:rPr>
          <w:rFonts w:asciiTheme="majorHAnsi" w:hAnsiTheme="majorHAnsi"/>
          <w:b/>
          <w:sz w:val="20"/>
          <w:szCs w:val="20"/>
        </w:rPr>
      </w:pPr>
      <w:r w:rsidRPr="00B25958">
        <w:rPr>
          <w:rFonts w:asciiTheme="majorHAnsi" w:hAnsiTheme="majorHAnsi"/>
          <w:b/>
          <w:sz w:val="20"/>
          <w:szCs w:val="20"/>
        </w:rPr>
        <w:t>0</w:t>
      </w:r>
      <w:r w:rsidR="00BC667E" w:rsidRPr="00B25958">
        <w:rPr>
          <w:rFonts w:asciiTheme="majorHAnsi" w:hAnsiTheme="majorHAnsi"/>
          <w:b/>
          <w:sz w:val="20"/>
          <w:szCs w:val="20"/>
        </w:rPr>
        <w:t>4 декабря 2024 года</w:t>
      </w:r>
      <w:r w:rsidRPr="00B25958">
        <w:rPr>
          <w:rFonts w:asciiTheme="majorHAnsi" w:hAnsiTheme="majorHAnsi"/>
          <w:b/>
          <w:sz w:val="20"/>
          <w:szCs w:val="20"/>
        </w:rPr>
        <w:t xml:space="preserve"> </w:t>
      </w:r>
      <w:r w:rsidR="00BC667E" w:rsidRPr="00B25958">
        <w:rPr>
          <w:rFonts w:asciiTheme="majorHAnsi" w:hAnsiTheme="majorHAnsi"/>
          <w:b/>
          <w:sz w:val="20"/>
          <w:szCs w:val="20"/>
        </w:rPr>
        <w:t>№</w:t>
      </w:r>
      <w:r w:rsidRPr="00B25958">
        <w:rPr>
          <w:rFonts w:asciiTheme="majorHAnsi" w:hAnsiTheme="majorHAnsi"/>
          <w:b/>
          <w:sz w:val="20"/>
          <w:szCs w:val="20"/>
        </w:rPr>
        <w:t xml:space="preserve"> </w:t>
      </w:r>
      <w:r w:rsidR="00BC667E" w:rsidRPr="00B25958">
        <w:rPr>
          <w:rFonts w:asciiTheme="majorHAnsi" w:hAnsiTheme="majorHAnsi"/>
          <w:b/>
          <w:sz w:val="20"/>
          <w:szCs w:val="20"/>
        </w:rPr>
        <w:t>2208-р</w:t>
      </w:r>
    </w:p>
    <w:p w:rsidR="005D7D67" w:rsidRPr="00B25958" w:rsidRDefault="00DF6693" w:rsidP="00B25958">
      <w:pPr>
        <w:jc w:val="center"/>
        <w:rPr>
          <w:rFonts w:asciiTheme="majorHAnsi" w:hAnsiTheme="majorHAnsi"/>
          <w:b/>
          <w:sz w:val="20"/>
          <w:szCs w:val="20"/>
        </w:rPr>
      </w:pPr>
      <w:r w:rsidRPr="00B25958">
        <w:rPr>
          <w:rFonts w:asciiTheme="majorHAnsi" w:hAnsiTheme="majorHAnsi"/>
          <w:b/>
          <w:sz w:val="20"/>
          <w:szCs w:val="20"/>
        </w:rPr>
        <w:t>«</w:t>
      </w:r>
      <w:r w:rsidR="00BC667E" w:rsidRPr="00B25958">
        <w:rPr>
          <w:rFonts w:asciiTheme="majorHAnsi" w:hAnsiTheme="majorHAnsi"/>
          <w:b/>
          <w:sz w:val="20"/>
          <w:szCs w:val="20"/>
        </w:rPr>
        <w:t xml:space="preserve">О приватизации муниципального </w:t>
      </w:r>
      <w:r w:rsidR="00BC667E" w:rsidRPr="004C0F91">
        <w:rPr>
          <w:rFonts w:asciiTheme="majorHAnsi" w:hAnsiTheme="majorHAnsi"/>
          <w:b/>
          <w:sz w:val="20"/>
          <w:szCs w:val="20"/>
        </w:rPr>
        <w:t xml:space="preserve">имущества </w:t>
      </w:r>
      <w:r w:rsidR="006232CC" w:rsidRPr="004C0F91">
        <w:rPr>
          <w:rFonts w:asciiTheme="majorHAnsi" w:hAnsiTheme="majorHAnsi"/>
          <w:b/>
          <w:sz w:val="20"/>
          <w:szCs w:val="20"/>
        </w:rPr>
        <w:t>–</w:t>
      </w:r>
      <w:r w:rsidR="00BC667E" w:rsidRPr="00B25958">
        <w:rPr>
          <w:rFonts w:asciiTheme="majorHAnsi" w:hAnsiTheme="majorHAnsi"/>
          <w:b/>
          <w:sz w:val="20"/>
          <w:szCs w:val="20"/>
        </w:rPr>
        <w:t xml:space="preserve"> нежилого помещения, расположенного </w:t>
      </w:r>
      <w:r w:rsidR="004C6400">
        <w:rPr>
          <w:rFonts w:asciiTheme="majorHAnsi" w:hAnsiTheme="majorHAnsi"/>
          <w:b/>
          <w:sz w:val="20"/>
          <w:szCs w:val="20"/>
        </w:rPr>
        <w:br/>
      </w:r>
      <w:r w:rsidR="00BC667E" w:rsidRPr="00B25958">
        <w:rPr>
          <w:rFonts w:asciiTheme="majorHAnsi" w:hAnsiTheme="majorHAnsi"/>
          <w:b/>
          <w:sz w:val="20"/>
          <w:szCs w:val="20"/>
        </w:rPr>
        <w:t xml:space="preserve">по адресу: </w:t>
      </w:r>
      <w:r w:rsidR="00BC667E" w:rsidRPr="00B25958">
        <w:rPr>
          <w:rFonts w:asciiTheme="majorHAnsi" w:hAnsiTheme="majorHAnsi"/>
          <w:b/>
          <w:sz w:val="20"/>
          <w:szCs w:val="20"/>
        </w:rPr>
        <w:t>г. Аст</w:t>
      </w:r>
      <w:r w:rsidR="00BC667E" w:rsidRPr="00B25958">
        <w:rPr>
          <w:rFonts w:asciiTheme="majorHAnsi" w:hAnsiTheme="majorHAnsi"/>
          <w:b/>
          <w:sz w:val="20"/>
          <w:szCs w:val="20"/>
        </w:rPr>
        <w:softHyphen/>
        <w:t xml:space="preserve">рахань, Советский район, ул. </w:t>
      </w:r>
      <w:proofErr w:type="spellStart"/>
      <w:r w:rsidR="00BC667E" w:rsidRPr="00B25958">
        <w:rPr>
          <w:rFonts w:asciiTheme="majorHAnsi" w:hAnsiTheme="majorHAnsi"/>
          <w:b/>
          <w:sz w:val="20"/>
          <w:szCs w:val="20"/>
        </w:rPr>
        <w:t>Немова</w:t>
      </w:r>
      <w:proofErr w:type="spellEnd"/>
      <w:r w:rsidR="00BC667E" w:rsidRPr="00B25958">
        <w:rPr>
          <w:rFonts w:asciiTheme="majorHAnsi" w:hAnsiTheme="majorHAnsi"/>
          <w:b/>
          <w:sz w:val="20"/>
          <w:szCs w:val="20"/>
        </w:rPr>
        <w:t xml:space="preserve">, д. </w:t>
      </w:r>
      <w:r w:rsidR="00BC667E" w:rsidRPr="00B25958">
        <w:rPr>
          <w:rFonts w:asciiTheme="majorHAnsi" w:hAnsiTheme="majorHAnsi"/>
          <w:b/>
          <w:sz w:val="20"/>
          <w:szCs w:val="20"/>
        </w:rPr>
        <w:t xml:space="preserve">32, пом. 152, в порядке реализации </w:t>
      </w:r>
      <w:r w:rsidR="00BC667E" w:rsidRPr="00B25958">
        <w:rPr>
          <w:rFonts w:asciiTheme="majorHAnsi" w:hAnsiTheme="majorHAnsi"/>
          <w:b/>
          <w:sz w:val="20"/>
          <w:szCs w:val="20"/>
        </w:rPr>
        <w:t xml:space="preserve">преимущественного </w:t>
      </w:r>
      <w:r w:rsidR="00BC667E" w:rsidRPr="00B25958">
        <w:rPr>
          <w:rFonts w:asciiTheme="majorHAnsi" w:hAnsiTheme="majorHAnsi"/>
          <w:b/>
          <w:sz w:val="20"/>
          <w:szCs w:val="20"/>
        </w:rPr>
        <w:t xml:space="preserve">права арендатора </w:t>
      </w:r>
      <w:r w:rsidR="006232CC">
        <w:rPr>
          <w:rFonts w:asciiTheme="majorHAnsi" w:hAnsiTheme="majorHAnsi"/>
          <w:b/>
          <w:sz w:val="20"/>
          <w:szCs w:val="20"/>
        </w:rPr>
        <w:t>–</w:t>
      </w:r>
      <w:r w:rsidR="00BC667E" w:rsidRPr="00B25958">
        <w:rPr>
          <w:rFonts w:asciiTheme="majorHAnsi" w:hAnsiTheme="majorHAnsi"/>
          <w:b/>
          <w:sz w:val="20"/>
          <w:szCs w:val="20"/>
        </w:rPr>
        <w:t xml:space="preserve"> </w:t>
      </w:r>
      <w:r w:rsidR="00BC667E" w:rsidRPr="00B25958">
        <w:rPr>
          <w:rFonts w:asciiTheme="majorHAnsi" w:hAnsiTheme="majorHAnsi"/>
          <w:b/>
          <w:sz w:val="20"/>
          <w:szCs w:val="20"/>
        </w:rPr>
        <w:t xml:space="preserve">общества </w:t>
      </w:r>
      <w:r w:rsidR="004C6400">
        <w:rPr>
          <w:rFonts w:asciiTheme="majorHAnsi" w:hAnsiTheme="majorHAnsi"/>
          <w:b/>
          <w:sz w:val="20"/>
          <w:szCs w:val="20"/>
        </w:rPr>
        <w:br/>
      </w:r>
      <w:r w:rsidR="00BC667E" w:rsidRPr="00B25958">
        <w:rPr>
          <w:rFonts w:asciiTheme="majorHAnsi" w:hAnsiTheme="majorHAnsi"/>
          <w:b/>
          <w:sz w:val="20"/>
          <w:szCs w:val="20"/>
        </w:rPr>
        <w:t>с ограниченной ответственностью «Универсал 30»</w:t>
      </w:r>
    </w:p>
    <w:p w:rsidR="005D7D67" w:rsidRPr="004C6400" w:rsidRDefault="00BC667E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C6400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недвижимого имущества, наход</w:t>
      </w:r>
      <w:r w:rsidRPr="004C6400">
        <w:rPr>
          <w:rFonts w:ascii="Arial" w:hAnsi="Arial" w:cs="Arial"/>
          <w:sz w:val="18"/>
          <w:szCs w:val="18"/>
        </w:rPr>
        <w:t>яще</w:t>
      </w:r>
      <w:r w:rsidRPr="004C6400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</w:t>
      </w:r>
      <w:bookmarkStart w:id="0" w:name="_GoBack"/>
      <w:bookmarkEnd w:id="0"/>
      <w:r w:rsidRPr="004C6400">
        <w:rPr>
          <w:rFonts w:ascii="Arial" w:hAnsi="Arial" w:cs="Arial"/>
          <w:sz w:val="18"/>
          <w:szCs w:val="18"/>
        </w:rPr>
        <w:t>о и среднего предпринимательства, и о внесении измене</w:t>
      </w:r>
      <w:r w:rsidRPr="004C6400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приватизации государствен</w:t>
      </w:r>
      <w:r w:rsidRPr="004C6400">
        <w:rPr>
          <w:rFonts w:ascii="Arial" w:hAnsi="Arial" w:cs="Arial"/>
          <w:sz w:val="18"/>
          <w:szCs w:val="18"/>
        </w:rPr>
        <w:t>ного и муниципального имущества», от 24.07.2007 № 209-ФЗ «О развитии малого и среднего пред</w:t>
      </w:r>
      <w:r w:rsidRPr="004C6400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4C6400">
        <w:rPr>
          <w:rFonts w:ascii="Arial" w:hAnsi="Arial" w:cs="Arial"/>
          <w:sz w:val="18"/>
          <w:szCs w:val="18"/>
        </w:rPr>
        <w:t xml:space="preserve"> заявления о реали</w:t>
      </w:r>
      <w:r w:rsidRPr="004C6400">
        <w:rPr>
          <w:rFonts w:ascii="Arial" w:hAnsi="Arial" w:cs="Arial"/>
          <w:sz w:val="18"/>
          <w:szCs w:val="18"/>
        </w:rPr>
        <w:softHyphen/>
        <w:t xml:space="preserve">зации преимущественного права на приобретение арендуемого имущества общества с ограниченной </w:t>
      </w:r>
      <w:r w:rsidRPr="004C6400">
        <w:rPr>
          <w:rFonts w:ascii="Arial" w:hAnsi="Arial" w:cs="Arial"/>
          <w:sz w:val="18"/>
          <w:szCs w:val="18"/>
        </w:rPr>
        <w:t>ответственностью «Универсал 30» от 31.10.2024 (</w:t>
      </w:r>
      <w:proofErr w:type="spellStart"/>
      <w:r w:rsidRPr="004C6400">
        <w:rPr>
          <w:rFonts w:ascii="Arial" w:hAnsi="Arial" w:cs="Arial"/>
          <w:sz w:val="18"/>
          <w:szCs w:val="18"/>
        </w:rPr>
        <w:t>вх</w:t>
      </w:r>
      <w:proofErr w:type="spellEnd"/>
      <w:r w:rsidRPr="004C6400">
        <w:rPr>
          <w:rFonts w:ascii="Arial" w:hAnsi="Arial" w:cs="Arial"/>
          <w:sz w:val="18"/>
          <w:szCs w:val="18"/>
        </w:rPr>
        <w:t>. № 03-10-02-16355/24 от 01.11.2024):</w:t>
      </w:r>
    </w:p>
    <w:p w:rsidR="005D7D67" w:rsidRPr="004C6400" w:rsidRDefault="00DF6693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400">
        <w:rPr>
          <w:rFonts w:ascii="Arial" w:hAnsi="Arial" w:cs="Arial"/>
          <w:sz w:val="18"/>
          <w:szCs w:val="18"/>
        </w:rPr>
        <w:t xml:space="preserve">1. </w:t>
      </w:r>
      <w:r w:rsidR="00BC667E" w:rsidRPr="004C640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C667E" w:rsidRPr="004C6400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5D7D67" w:rsidRPr="004C6400" w:rsidRDefault="00DF6693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400">
        <w:rPr>
          <w:rFonts w:ascii="Arial" w:hAnsi="Arial" w:cs="Arial"/>
          <w:sz w:val="18"/>
          <w:szCs w:val="18"/>
        </w:rPr>
        <w:t xml:space="preserve">1.1. </w:t>
      </w:r>
      <w:r w:rsidR="00BC667E" w:rsidRPr="004C6400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</w:t>
      </w:r>
      <w:r w:rsidR="00BC667E" w:rsidRPr="004C6400">
        <w:rPr>
          <w:rFonts w:ascii="Arial" w:hAnsi="Arial" w:cs="Arial"/>
          <w:sz w:val="18"/>
          <w:szCs w:val="18"/>
        </w:rPr>
        <w:t xml:space="preserve">нежилого помещения, расположенного по адресу: г. Астрахань, Советский район, ул. </w:t>
      </w:r>
      <w:proofErr w:type="spellStart"/>
      <w:r w:rsidR="00BC667E" w:rsidRPr="004C6400">
        <w:rPr>
          <w:rFonts w:ascii="Arial" w:hAnsi="Arial" w:cs="Arial"/>
          <w:sz w:val="18"/>
          <w:szCs w:val="18"/>
        </w:rPr>
        <w:t>Немова</w:t>
      </w:r>
      <w:proofErr w:type="spellEnd"/>
      <w:r w:rsidR="00BC667E" w:rsidRPr="004C6400">
        <w:rPr>
          <w:rFonts w:ascii="Arial" w:hAnsi="Arial" w:cs="Arial"/>
          <w:sz w:val="18"/>
          <w:szCs w:val="18"/>
        </w:rPr>
        <w:t xml:space="preserve">, д. 32, пом. 152, общей площадью 68,0 </w:t>
      </w:r>
      <w:proofErr w:type="spellStart"/>
      <w:r w:rsidR="00BC667E" w:rsidRPr="004C6400">
        <w:rPr>
          <w:rFonts w:ascii="Arial" w:hAnsi="Arial" w:cs="Arial"/>
          <w:sz w:val="18"/>
          <w:szCs w:val="18"/>
        </w:rPr>
        <w:t>кв</w:t>
      </w:r>
      <w:proofErr w:type="gramStart"/>
      <w:r w:rsidR="00BC667E" w:rsidRPr="004C640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C667E" w:rsidRPr="004C6400">
        <w:rPr>
          <w:rFonts w:ascii="Arial" w:hAnsi="Arial" w:cs="Arial"/>
          <w:sz w:val="18"/>
          <w:szCs w:val="18"/>
        </w:rPr>
        <w:t>, кадастровый номер 30:12:030609:736 (далее - объект недвижимости) в порядке реализации пре</w:t>
      </w:r>
      <w:r w:rsidR="00BC667E" w:rsidRPr="004C6400">
        <w:rPr>
          <w:rFonts w:ascii="Arial" w:hAnsi="Arial" w:cs="Arial"/>
          <w:sz w:val="18"/>
          <w:szCs w:val="18"/>
        </w:rPr>
        <w:softHyphen/>
        <w:t xml:space="preserve">имущественного права арендатора - </w:t>
      </w:r>
      <w:r w:rsidR="00BC667E" w:rsidRPr="004C6400">
        <w:rPr>
          <w:rFonts w:ascii="Arial" w:hAnsi="Arial" w:cs="Arial"/>
          <w:sz w:val="18"/>
          <w:szCs w:val="18"/>
        </w:rPr>
        <w:t>общества с ограниченной ответственно</w:t>
      </w:r>
      <w:r w:rsidR="00BC667E" w:rsidRPr="004C6400">
        <w:rPr>
          <w:rFonts w:ascii="Arial" w:hAnsi="Arial" w:cs="Arial"/>
          <w:sz w:val="18"/>
          <w:szCs w:val="18"/>
        </w:rPr>
        <w:softHyphen/>
        <w:t>стью «Универсал 30», в случае его акцепта предложения о заключении дого</w:t>
      </w:r>
      <w:r w:rsidR="00BC667E" w:rsidRPr="004C6400">
        <w:rPr>
          <w:rFonts w:ascii="Arial" w:hAnsi="Arial" w:cs="Arial"/>
          <w:sz w:val="18"/>
          <w:szCs w:val="18"/>
        </w:rPr>
        <w:softHyphen/>
        <w:t>вора купли-продажи объекта недвижимости.</w:t>
      </w:r>
    </w:p>
    <w:p w:rsidR="005D7D67" w:rsidRPr="004C6400" w:rsidRDefault="00DF6693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400">
        <w:rPr>
          <w:rFonts w:ascii="Arial" w:hAnsi="Arial" w:cs="Arial"/>
          <w:sz w:val="18"/>
          <w:szCs w:val="18"/>
        </w:rPr>
        <w:t xml:space="preserve">1.2. </w:t>
      </w:r>
      <w:r w:rsidR="00BC667E" w:rsidRPr="004C6400">
        <w:rPr>
          <w:rFonts w:ascii="Arial" w:hAnsi="Arial" w:cs="Arial"/>
          <w:sz w:val="18"/>
          <w:szCs w:val="18"/>
        </w:rPr>
        <w:t xml:space="preserve">Установить стоимость объекта недвижимости на основании отчета об оценке рыночной стоимости, составленного </w:t>
      </w:r>
      <w:r w:rsidR="00BC667E" w:rsidRPr="004C6400">
        <w:rPr>
          <w:rFonts w:ascii="Arial" w:hAnsi="Arial" w:cs="Arial"/>
          <w:sz w:val="18"/>
          <w:szCs w:val="18"/>
        </w:rPr>
        <w:t>независимым оценщиком.</w:t>
      </w:r>
    </w:p>
    <w:p w:rsidR="005D7D67" w:rsidRPr="004C6400" w:rsidRDefault="00DF6693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400">
        <w:rPr>
          <w:rFonts w:ascii="Arial" w:hAnsi="Arial" w:cs="Arial"/>
          <w:sz w:val="18"/>
          <w:szCs w:val="18"/>
        </w:rPr>
        <w:t xml:space="preserve">1.3. </w:t>
      </w:r>
      <w:r w:rsidR="00BC667E" w:rsidRPr="004C6400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</w:t>
      </w:r>
      <w:r w:rsidRPr="004C6400">
        <w:rPr>
          <w:rFonts w:ascii="Arial" w:hAnsi="Arial" w:cs="Arial"/>
          <w:sz w:val="18"/>
          <w:szCs w:val="18"/>
        </w:rPr>
        <w:t xml:space="preserve"> </w:t>
      </w:r>
      <w:r w:rsidR="00BC667E" w:rsidRPr="004C6400">
        <w:rPr>
          <w:rFonts w:ascii="Arial" w:hAnsi="Arial" w:cs="Arial"/>
          <w:sz w:val="18"/>
          <w:szCs w:val="18"/>
        </w:rPr>
        <w:t>действующим законодательством пределах на основании заявления аренда</w:t>
      </w:r>
      <w:r w:rsidR="00BC667E" w:rsidRPr="004C6400">
        <w:rPr>
          <w:rFonts w:ascii="Arial" w:hAnsi="Arial" w:cs="Arial"/>
          <w:sz w:val="18"/>
          <w:szCs w:val="18"/>
        </w:rPr>
        <w:softHyphen/>
        <w:t>тора</w:t>
      </w:r>
      <w:r w:rsidR="00BC667E" w:rsidRPr="004C6400">
        <w:rPr>
          <w:rFonts w:ascii="Arial" w:hAnsi="Arial" w:cs="Arial"/>
          <w:sz w:val="18"/>
          <w:szCs w:val="18"/>
        </w:rPr>
        <w:t xml:space="preserve"> - общества с ограниченной ответственностью «Универсал 30».</w:t>
      </w:r>
    </w:p>
    <w:p w:rsidR="005D7D67" w:rsidRPr="004C6400" w:rsidRDefault="00DF6693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400">
        <w:rPr>
          <w:rFonts w:ascii="Arial" w:hAnsi="Arial" w:cs="Arial"/>
          <w:sz w:val="18"/>
          <w:szCs w:val="18"/>
        </w:rPr>
        <w:t xml:space="preserve">1.4. </w:t>
      </w:r>
      <w:r w:rsidR="00BC667E" w:rsidRPr="004C6400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5D7D67" w:rsidRPr="004C6400" w:rsidRDefault="00DF6693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400">
        <w:rPr>
          <w:rFonts w:ascii="Arial" w:hAnsi="Arial" w:cs="Arial"/>
          <w:sz w:val="18"/>
          <w:szCs w:val="18"/>
        </w:rPr>
        <w:t xml:space="preserve">1.5. </w:t>
      </w:r>
      <w:r w:rsidR="00BC667E" w:rsidRPr="004C640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BC667E" w:rsidRPr="004C6400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BC667E" w:rsidRPr="004C6400">
        <w:rPr>
          <w:rFonts w:ascii="Arial" w:hAnsi="Arial" w:cs="Arial"/>
          <w:sz w:val="18"/>
          <w:szCs w:val="18"/>
        </w:rPr>
        <w:softHyphen/>
        <w:t xml:space="preserve">щества </w:t>
      </w:r>
      <w:r w:rsidR="00BC667E" w:rsidRPr="004C640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5D7D67" w:rsidRPr="004C6400" w:rsidRDefault="00DF6693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400">
        <w:rPr>
          <w:rFonts w:ascii="Arial" w:hAnsi="Arial" w:cs="Arial"/>
          <w:sz w:val="18"/>
          <w:szCs w:val="18"/>
        </w:rPr>
        <w:t xml:space="preserve">1.6. </w:t>
      </w:r>
      <w:r w:rsidR="00BC667E" w:rsidRPr="004C6400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BC667E" w:rsidRPr="004C6400">
        <w:rPr>
          <w:rFonts w:ascii="Arial" w:hAnsi="Arial" w:cs="Arial"/>
          <w:sz w:val="18"/>
          <w:szCs w:val="18"/>
        </w:rPr>
        <w:t>контроль за</w:t>
      </w:r>
      <w:proofErr w:type="gramEnd"/>
      <w:r w:rsidR="00BC667E" w:rsidRPr="004C6400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r w:rsidR="00BC667E" w:rsidRPr="004C6400">
        <w:rPr>
          <w:rFonts w:ascii="Arial" w:hAnsi="Arial" w:cs="Arial"/>
          <w:sz w:val="18"/>
          <w:szCs w:val="18"/>
        </w:rPr>
        <w:t>-</w:t>
      </w:r>
      <w:r w:rsidR="00BC667E" w:rsidRPr="004C6400">
        <w:rPr>
          <w:rFonts w:ascii="Arial" w:hAnsi="Arial" w:cs="Arial"/>
          <w:sz w:val="18"/>
          <w:szCs w:val="18"/>
        </w:rPr>
        <w:t>продажи.</w:t>
      </w:r>
    </w:p>
    <w:p w:rsidR="005D7D67" w:rsidRPr="004C6400" w:rsidRDefault="00DF6693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400">
        <w:rPr>
          <w:rFonts w:ascii="Arial" w:hAnsi="Arial" w:cs="Arial"/>
          <w:sz w:val="18"/>
          <w:szCs w:val="18"/>
        </w:rPr>
        <w:t xml:space="preserve">2. </w:t>
      </w:r>
      <w:r w:rsidR="00BC667E" w:rsidRPr="004C640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BC667E" w:rsidRPr="004C6400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BC667E" w:rsidRPr="004C6400">
        <w:rPr>
          <w:rFonts w:ascii="Arial" w:hAnsi="Arial" w:cs="Arial"/>
          <w:sz w:val="18"/>
          <w:szCs w:val="18"/>
        </w:rPr>
        <w:t>раз</w:t>
      </w:r>
      <w:r w:rsidR="00BC667E" w:rsidRPr="004C6400">
        <w:rPr>
          <w:rFonts w:ascii="Arial" w:hAnsi="Arial" w:cs="Arial"/>
          <w:sz w:val="18"/>
          <w:szCs w:val="18"/>
        </w:rPr>
        <w:t>местить</w:t>
      </w:r>
      <w:proofErr w:type="gramEnd"/>
      <w:r w:rsidR="00BC667E" w:rsidRPr="004C640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BC667E" w:rsidRPr="004C6400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5D7D67" w:rsidRPr="004C6400" w:rsidRDefault="00DF6693" w:rsidP="004C64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40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C667E" w:rsidRPr="004C6400">
        <w:rPr>
          <w:rFonts w:ascii="Arial" w:hAnsi="Arial" w:cs="Arial"/>
          <w:sz w:val="18"/>
          <w:szCs w:val="18"/>
        </w:rPr>
        <w:t>Контроль за</w:t>
      </w:r>
      <w:proofErr w:type="gramEnd"/>
      <w:r w:rsidR="00BC667E" w:rsidRPr="004C6400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BC667E" w:rsidRPr="004C6400">
        <w:rPr>
          <w:rFonts w:ascii="Arial" w:hAnsi="Arial" w:cs="Arial"/>
          <w:sz w:val="18"/>
          <w:szCs w:val="18"/>
        </w:rPr>
        <w:t>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</w:t>
      </w:r>
      <w:r w:rsidR="00BC667E" w:rsidRPr="004C6400">
        <w:rPr>
          <w:rFonts w:ascii="Arial" w:hAnsi="Arial" w:cs="Arial"/>
          <w:sz w:val="18"/>
          <w:szCs w:val="18"/>
        </w:rPr>
        <w:softHyphen/>
        <w:t>тельства, капитального строительст</w:t>
      </w:r>
      <w:r w:rsidR="00BC667E" w:rsidRPr="004C6400">
        <w:rPr>
          <w:rFonts w:ascii="Arial" w:hAnsi="Arial" w:cs="Arial"/>
          <w:sz w:val="18"/>
          <w:szCs w:val="18"/>
        </w:rPr>
        <w:t>ва, муниципального имущества, жилищ</w:t>
      </w:r>
      <w:r w:rsidR="00BC667E" w:rsidRPr="004C6400">
        <w:rPr>
          <w:rFonts w:ascii="Arial" w:hAnsi="Arial" w:cs="Arial"/>
          <w:sz w:val="18"/>
          <w:szCs w:val="18"/>
        </w:rPr>
        <w:softHyphen/>
        <w:t>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5D7D67" w:rsidRPr="00DF6693" w:rsidRDefault="00BC667E" w:rsidP="00DF6693">
      <w:pPr>
        <w:jc w:val="right"/>
        <w:rPr>
          <w:rFonts w:ascii="Arial" w:hAnsi="Arial" w:cs="Arial"/>
          <w:b/>
          <w:sz w:val="18"/>
          <w:szCs w:val="18"/>
        </w:rPr>
      </w:pPr>
      <w:r w:rsidRPr="00DF669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DF669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D7D67" w:rsidRPr="00DF6693" w:rsidRDefault="00BC667E" w:rsidP="00DF6693">
      <w:pPr>
        <w:jc w:val="right"/>
        <w:rPr>
          <w:rFonts w:ascii="Arial" w:hAnsi="Arial" w:cs="Arial"/>
          <w:b/>
          <w:sz w:val="18"/>
          <w:szCs w:val="18"/>
        </w:rPr>
      </w:pPr>
      <w:r w:rsidRPr="00DF6693">
        <w:rPr>
          <w:rFonts w:ascii="Arial" w:hAnsi="Arial" w:cs="Arial"/>
          <w:b/>
          <w:sz w:val="18"/>
          <w:szCs w:val="18"/>
        </w:rPr>
        <w:t>И.А. Редькин</w:t>
      </w:r>
    </w:p>
    <w:p w:rsidR="005D7D67" w:rsidRPr="00DF6693" w:rsidRDefault="005D7D67" w:rsidP="00DF6693"/>
    <w:sectPr w:rsidR="005D7D67" w:rsidRPr="00DF6693" w:rsidSect="004C640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67E" w:rsidRDefault="00BC667E">
      <w:r>
        <w:separator/>
      </w:r>
    </w:p>
  </w:endnote>
  <w:endnote w:type="continuationSeparator" w:id="0">
    <w:p w:rsidR="00BC667E" w:rsidRDefault="00BC6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67E" w:rsidRDefault="00BC667E"/>
  </w:footnote>
  <w:footnote w:type="continuationSeparator" w:id="0">
    <w:p w:rsidR="00BC667E" w:rsidRDefault="00BC66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72E79"/>
    <w:multiLevelType w:val="multilevel"/>
    <w:tmpl w:val="359C06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D7D67"/>
    <w:rsid w:val="004C0F91"/>
    <w:rsid w:val="004C6400"/>
    <w:rsid w:val="005D7D67"/>
    <w:rsid w:val="006232CC"/>
    <w:rsid w:val="00B25958"/>
    <w:rsid w:val="00BC667E"/>
    <w:rsid w:val="00D3744D"/>
    <w:rsid w:val="00DA430C"/>
    <w:rsid w:val="00DF6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 w:line="360" w:lineRule="auto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 w:line="360" w:lineRule="auto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2024-12-04T07:27:00Z</dcterms:created>
  <dcterms:modified xsi:type="dcterms:W3CDTF">2024-12-04T07:31:00Z</dcterms:modified>
</cp:coreProperties>
</file>