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62E7" w:rsidRPr="00A77DAC" w:rsidRDefault="00CD62E7" w:rsidP="00A77DAC">
      <w:pPr>
        <w:ind w:firstLine="709"/>
        <w:jc w:val="center"/>
        <w:rPr>
          <w:rFonts w:ascii="Cambria" w:hAnsi="Cambria" w:cs="Times New Roman"/>
          <w:b/>
          <w:sz w:val="20"/>
          <w:szCs w:val="20"/>
        </w:rPr>
      </w:pPr>
      <w:r w:rsidRPr="00A77DAC">
        <w:rPr>
          <w:rFonts w:ascii="Cambria" w:hAnsi="Cambria" w:cs="Times New Roman"/>
          <w:b/>
          <w:sz w:val="20"/>
          <w:szCs w:val="20"/>
        </w:rPr>
        <w:t>Администрация муниципального образования «Город Астрахань»</w:t>
      </w:r>
    </w:p>
    <w:p w:rsidR="001171BA" w:rsidRPr="00A77DAC" w:rsidRDefault="007A5CCE" w:rsidP="00A77DAC">
      <w:pPr>
        <w:ind w:firstLine="709"/>
        <w:jc w:val="center"/>
        <w:rPr>
          <w:rFonts w:ascii="Cambria" w:hAnsi="Cambria" w:cs="Times New Roman"/>
          <w:b/>
          <w:sz w:val="20"/>
          <w:szCs w:val="20"/>
        </w:rPr>
      </w:pPr>
      <w:bookmarkStart w:id="0" w:name="_GoBack"/>
      <w:r w:rsidRPr="00A77DAC">
        <w:rPr>
          <w:rFonts w:ascii="Cambria" w:hAnsi="Cambria" w:cs="Times New Roman"/>
          <w:b/>
          <w:sz w:val="20"/>
          <w:szCs w:val="20"/>
        </w:rPr>
        <w:t>РАСПОРЯЖЕНИЕ</w:t>
      </w:r>
      <w:r w:rsidR="00A77DAC">
        <w:rPr>
          <w:rFonts w:ascii="Cambria" w:hAnsi="Cambria" w:cs="Times New Roman"/>
          <w:b/>
          <w:sz w:val="20"/>
          <w:szCs w:val="20"/>
        </w:rPr>
        <w:t xml:space="preserve"> </w:t>
      </w:r>
      <w:r w:rsidRPr="00A77DAC">
        <w:rPr>
          <w:rFonts w:ascii="Cambria" w:hAnsi="Cambria" w:cs="Times New Roman"/>
          <w:b/>
          <w:sz w:val="20"/>
          <w:szCs w:val="20"/>
        </w:rPr>
        <w:t>04</w:t>
      </w:r>
      <w:r w:rsidR="00CD62E7" w:rsidRPr="00A77DAC">
        <w:rPr>
          <w:rFonts w:ascii="Cambria" w:hAnsi="Cambria" w:cs="Times New Roman"/>
          <w:b/>
          <w:sz w:val="20"/>
          <w:szCs w:val="20"/>
        </w:rPr>
        <w:t> июля 2024 </w:t>
      </w:r>
      <w:r w:rsidRPr="00A77DAC">
        <w:rPr>
          <w:rFonts w:ascii="Cambria" w:hAnsi="Cambria" w:cs="Times New Roman"/>
          <w:b/>
          <w:sz w:val="20"/>
          <w:szCs w:val="20"/>
        </w:rPr>
        <w:t>года</w:t>
      </w:r>
      <w:r w:rsidR="00CD62E7" w:rsidRPr="00A77DAC">
        <w:rPr>
          <w:rFonts w:ascii="Cambria" w:hAnsi="Cambria" w:cs="Times New Roman"/>
          <w:b/>
          <w:sz w:val="20"/>
          <w:szCs w:val="20"/>
        </w:rPr>
        <w:t xml:space="preserve"> № </w:t>
      </w:r>
      <w:r w:rsidRPr="00A77DAC">
        <w:rPr>
          <w:rFonts w:ascii="Cambria" w:hAnsi="Cambria" w:cs="Times New Roman"/>
          <w:b/>
          <w:sz w:val="20"/>
          <w:szCs w:val="20"/>
        </w:rPr>
        <w:t>1161</w:t>
      </w:r>
      <w:r w:rsidR="00CD62E7" w:rsidRPr="00A77DAC">
        <w:rPr>
          <w:rFonts w:ascii="Cambria" w:hAnsi="Cambria" w:cs="Times New Roman"/>
          <w:b/>
          <w:sz w:val="20"/>
          <w:szCs w:val="20"/>
        </w:rPr>
        <w:t>-</w:t>
      </w:r>
      <w:r w:rsidRPr="00A77DAC">
        <w:rPr>
          <w:rFonts w:ascii="Cambria" w:hAnsi="Cambria" w:cs="Times New Roman"/>
          <w:b/>
          <w:sz w:val="20"/>
          <w:szCs w:val="20"/>
        </w:rPr>
        <w:t>р</w:t>
      </w:r>
    </w:p>
    <w:bookmarkEnd w:id="0"/>
    <w:p w:rsidR="001171BA" w:rsidRPr="00A77DAC" w:rsidRDefault="00CD62E7" w:rsidP="00A77DAC">
      <w:pPr>
        <w:ind w:firstLine="709"/>
        <w:jc w:val="center"/>
        <w:rPr>
          <w:rFonts w:ascii="Cambria" w:hAnsi="Cambria" w:cs="Times New Roman"/>
          <w:b/>
          <w:sz w:val="20"/>
          <w:szCs w:val="20"/>
        </w:rPr>
      </w:pPr>
      <w:r w:rsidRPr="00A77DAC">
        <w:rPr>
          <w:rFonts w:ascii="Cambria" w:hAnsi="Cambria" w:cs="Times New Roman"/>
          <w:b/>
          <w:sz w:val="20"/>
          <w:szCs w:val="20"/>
        </w:rPr>
        <w:t>«</w:t>
      </w:r>
      <w:r w:rsidR="007A5CCE" w:rsidRPr="00A77DAC">
        <w:rPr>
          <w:rFonts w:ascii="Cambria" w:hAnsi="Cambria" w:cs="Times New Roman"/>
          <w:b/>
          <w:sz w:val="20"/>
          <w:szCs w:val="20"/>
        </w:rPr>
        <w:t>Об изъятии для муниципальных нужд муниципального образования «Городской</w:t>
      </w:r>
      <w:r w:rsidRPr="00A77DAC">
        <w:rPr>
          <w:rFonts w:ascii="Cambria" w:hAnsi="Cambria" w:cs="Times New Roman"/>
          <w:b/>
          <w:sz w:val="20"/>
          <w:szCs w:val="20"/>
        </w:rPr>
        <w:t xml:space="preserve"> </w:t>
      </w:r>
      <w:r w:rsidR="007A5CCE" w:rsidRPr="00A77DAC">
        <w:rPr>
          <w:rFonts w:ascii="Cambria" w:hAnsi="Cambria" w:cs="Times New Roman"/>
          <w:b/>
          <w:sz w:val="20"/>
          <w:szCs w:val="20"/>
        </w:rPr>
        <w:t>округ город</w:t>
      </w:r>
      <w:r w:rsidRPr="00A77DAC">
        <w:rPr>
          <w:rFonts w:ascii="Cambria" w:hAnsi="Cambria" w:cs="Times New Roman"/>
          <w:b/>
          <w:sz w:val="20"/>
          <w:szCs w:val="20"/>
        </w:rPr>
        <w:t xml:space="preserve"> </w:t>
      </w:r>
      <w:r w:rsidR="007A5CCE" w:rsidRPr="00A77DAC">
        <w:rPr>
          <w:rFonts w:ascii="Cambria" w:hAnsi="Cambria" w:cs="Times New Roman"/>
          <w:b/>
          <w:sz w:val="20"/>
          <w:szCs w:val="20"/>
        </w:rPr>
        <w:t>Астрахань» долей земельного участка и жилых пом</w:t>
      </w:r>
      <w:r w:rsidRPr="00A77DAC">
        <w:rPr>
          <w:rFonts w:ascii="Cambria" w:hAnsi="Cambria" w:cs="Times New Roman"/>
          <w:b/>
          <w:sz w:val="20"/>
          <w:szCs w:val="20"/>
        </w:rPr>
        <w:t>ещений многоквартирного дома (ли</w:t>
      </w:r>
      <w:r w:rsidR="007A5CCE" w:rsidRPr="00A77DAC">
        <w:rPr>
          <w:rFonts w:ascii="Cambria" w:hAnsi="Cambria" w:cs="Times New Roman"/>
          <w:b/>
          <w:sz w:val="20"/>
          <w:szCs w:val="20"/>
        </w:rPr>
        <w:t>тера «Б,</w:t>
      </w:r>
      <w:r w:rsidRPr="00A77DAC">
        <w:rPr>
          <w:rFonts w:ascii="Cambria" w:hAnsi="Cambria" w:cs="Times New Roman"/>
          <w:b/>
          <w:sz w:val="20"/>
          <w:szCs w:val="20"/>
        </w:rPr>
        <w:t xml:space="preserve"> </w:t>
      </w:r>
      <w:r w:rsidR="007A5CCE" w:rsidRPr="00A77DAC">
        <w:rPr>
          <w:rFonts w:ascii="Cambria" w:hAnsi="Cambria" w:cs="Times New Roman"/>
          <w:b/>
          <w:sz w:val="20"/>
          <w:szCs w:val="20"/>
        </w:rPr>
        <w:t>б,</w:t>
      </w:r>
      <w:r w:rsidRPr="00A77DAC">
        <w:rPr>
          <w:rFonts w:ascii="Cambria" w:hAnsi="Cambria" w:cs="Times New Roman"/>
          <w:b/>
          <w:sz w:val="20"/>
          <w:szCs w:val="20"/>
        </w:rPr>
        <w:t xml:space="preserve"> б</w:t>
      </w:r>
      <w:proofErr w:type="gramStart"/>
      <w:r w:rsidRPr="00A77DAC">
        <w:rPr>
          <w:rFonts w:ascii="Cambria" w:hAnsi="Cambria" w:cs="Times New Roman"/>
          <w:b/>
          <w:sz w:val="20"/>
          <w:szCs w:val="20"/>
        </w:rPr>
        <w:t>1</w:t>
      </w:r>
      <w:proofErr w:type="gramEnd"/>
      <w:r w:rsidRPr="00A77DAC">
        <w:rPr>
          <w:rFonts w:ascii="Cambria" w:hAnsi="Cambria" w:cs="Times New Roman"/>
          <w:b/>
          <w:sz w:val="20"/>
          <w:szCs w:val="20"/>
        </w:rPr>
        <w:t>») по ул. </w:t>
      </w:r>
      <w:r w:rsidR="007A5CCE" w:rsidRPr="00A77DAC">
        <w:rPr>
          <w:rFonts w:ascii="Cambria" w:hAnsi="Cambria" w:cs="Times New Roman"/>
          <w:b/>
          <w:sz w:val="20"/>
          <w:szCs w:val="20"/>
        </w:rPr>
        <w:t>Пестеля, 41 в Кировском районе</w:t>
      </w:r>
      <w:r w:rsidRPr="00A77DAC">
        <w:rPr>
          <w:rFonts w:ascii="Cambria" w:hAnsi="Cambria" w:cs="Times New Roman"/>
          <w:b/>
          <w:sz w:val="20"/>
          <w:szCs w:val="20"/>
        </w:rPr>
        <w:t>»</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В соответствии с ч.</w:t>
      </w:r>
      <w:r w:rsidR="00CD62E7" w:rsidRPr="00A77DAC">
        <w:rPr>
          <w:rFonts w:ascii="Arial" w:hAnsi="Arial" w:cs="Arial"/>
          <w:sz w:val="18"/>
          <w:szCs w:val="18"/>
        </w:rPr>
        <w:t> </w:t>
      </w:r>
      <w:r w:rsidRPr="00A77DAC">
        <w:rPr>
          <w:rFonts w:ascii="Arial" w:hAnsi="Arial" w:cs="Arial"/>
          <w:sz w:val="18"/>
          <w:szCs w:val="18"/>
        </w:rPr>
        <w:t>10 ст.</w:t>
      </w:r>
      <w:r w:rsidR="00CD62E7" w:rsidRPr="00A77DAC">
        <w:rPr>
          <w:rFonts w:ascii="Arial" w:hAnsi="Arial" w:cs="Arial"/>
          <w:sz w:val="18"/>
          <w:szCs w:val="18"/>
        </w:rPr>
        <w:t> </w:t>
      </w:r>
      <w:r w:rsidRPr="00A77DAC">
        <w:rPr>
          <w:rFonts w:ascii="Arial" w:hAnsi="Arial" w:cs="Arial"/>
          <w:sz w:val="18"/>
          <w:szCs w:val="18"/>
        </w:rPr>
        <w:t xml:space="preserve">32 Жилищного кодекса Российской Федерации, </w:t>
      </w:r>
      <w:proofErr w:type="spellStart"/>
      <w:r w:rsidRPr="00A77DAC">
        <w:rPr>
          <w:rFonts w:ascii="Arial" w:hAnsi="Arial" w:cs="Arial"/>
          <w:sz w:val="18"/>
          <w:szCs w:val="18"/>
        </w:rPr>
        <w:t>ст.ст</w:t>
      </w:r>
      <w:proofErr w:type="spellEnd"/>
      <w:r w:rsidRPr="00A77DAC">
        <w:rPr>
          <w:rFonts w:ascii="Arial" w:hAnsi="Arial" w:cs="Arial"/>
          <w:sz w:val="18"/>
          <w:szCs w:val="18"/>
        </w:rPr>
        <w:t xml:space="preserve">. 11, 49, 56.2, 56.3, 56.6, 56.7 Земельного кодекса Российской Федерации, заключением об оценке соответствия многоквартирного дома </w:t>
      </w:r>
      <w:r w:rsidR="00541432" w:rsidRPr="00A77DAC">
        <w:rPr>
          <w:rFonts w:ascii="Arial" w:hAnsi="Arial" w:cs="Arial"/>
          <w:sz w:val="18"/>
          <w:szCs w:val="18"/>
        </w:rPr>
        <w:t>(</w:t>
      </w:r>
      <w:r w:rsidRPr="00A77DAC">
        <w:rPr>
          <w:rFonts w:ascii="Arial" w:hAnsi="Arial" w:cs="Arial"/>
          <w:sz w:val="18"/>
          <w:szCs w:val="18"/>
        </w:rPr>
        <w:t>литера «Б,</w:t>
      </w:r>
      <w:r w:rsidR="00CD62E7" w:rsidRPr="00A77DAC">
        <w:rPr>
          <w:rFonts w:ascii="Arial" w:hAnsi="Arial" w:cs="Arial"/>
          <w:sz w:val="18"/>
          <w:szCs w:val="18"/>
        </w:rPr>
        <w:t xml:space="preserve"> </w:t>
      </w:r>
      <w:r w:rsidRPr="00A77DAC">
        <w:rPr>
          <w:rFonts w:ascii="Arial" w:hAnsi="Arial" w:cs="Arial"/>
          <w:sz w:val="18"/>
          <w:szCs w:val="18"/>
        </w:rPr>
        <w:t>б,</w:t>
      </w:r>
      <w:r w:rsidR="00CD62E7" w:rsidRPr="00A77DAC">
        <w:rPr>
          <w:rFonts w:ascii="Arial" w:hAnsi="Arial" w:cs="Arial"/>
          <w:sz w:val="18"/>
          <w:szCs w:val="18"/>
        </w:rPr>
        <w:t xml:space="preserve"> </w:t>
      </w:r>
      <w:r w:rsidRPr="00A77DAC">
        <w:rPr>
          <w:rFonts w:ascii="Arial" w:hAnsi="Arial" w:cs="Arial"/>
          <w:sz w:val="18"/>
          <w:szCs w:val="18"/>
        </w:rPr>
        <w:t>б</w:t>
      </w:r>
      <w:proofErr w:type="gramStart"/>
      <w:r w:rsidRPr="00A77DAC">
        <w:rPr>
          <w:rFonts w:ascii="Arial" w:hAnsi="Arial" w:cs="Arial"/>
          <w:sz w:val="18"/>
          <w:szCs w:val="18"/>
        </w:rPr>
        <w:t>1</w:t>
      </w:r>
      <w:proofErr w:type="gramEnd"/>
      <w:r w:rsidRPr="00A77DAC">
        <w:rPr>
          <w:rFonts w:ascii="Arial" w:hAnsi="Arial" w:cs="Arial"/>
          <w:sz w:val="18"/>
          <w:szCs w:val="18"/>
        </w:rPr>
        <w:t>»</w:t>
      </w:r>
      <w:r w:rsidR="00541432" w:rsidRPr="00A77DAC">
        <w:rPr>
          <w:rFonts w:ascii="Arial" w:hAnsi="Arial" w:cs="Arial"/>
          <w:sz w:val="18"/>
          <w:szCs w:val="18"/>
        </w:rPr>
        <w:t>)</w:t>
      </w:r>
      <w:r w:rsidRPr="00A77DAC">
        <w:rPr>
          <w:rFonts w:ascii="Arial" w:hAnsi="Arial" w:cs="Arial"/>
          <w:sz w:val="18"/>
          <w:szCs w:val="18"/>
        </w:rPr>
        <w:t xml:space="preserve"> по ул.</w:t>
      </w:r>
      <w:r w:rsidR="00CD62E7" w:rsidRPr="00A77DAC">
        <w:rPr>
          <w:rFonts w:ascii="Arial" w:hAnsi="Arial" w:cs="Arial"/>
          <w:sz w:val="18"/>
          <w:szCs w:val="18"/>
        </w:rPr>
        <w:t> </w:t>
      </w:r>
      <w:r w:rsidRPr="00A77DAC">
        <w:rPr>
          <w:rFonts w:ascii="Arial" w:hAnsi="Arial" w:cs="Arial"/>
          <w:sz w:val="18"/>
          <w:szCs w:val="18"/>
        </w:rPr>
        <w:t xml:space="preserve">Пестеля, </w:t>
      </w:r>
      <w:r w:rsidR="00CD62E7" w:rsidRPr="00A77DAC">
        <w:rPr>
          <w:rFonts w:ascii="Arial" w:hAnsi="Arial" w:cs="Arial"/>
          <w:sz w:val="18"/>
          <w:szCs w:val="18"/>
        </w:rPr>
        <w:t>41 в Кировском районе г. </w:t>
      </w:r>
      <w:r w:rsidRPr="00A77DAC">
        <w:rPr>
          <w:rFonts w:ascii="Arial" w:hAnsi="Arial" w:cs="Arial"/>
          <w:sz w:val="18"/>
          <w:szCs w:val="18"/>
        </w:rPr>
        <w:t>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23.04.2019 №</w:t>
      </w:r>
      <w:r w:rsidR="00CD62E7" w:rsidRPr="00A77DAC">
        <w:rPr>
          <w:rFonts w:ascii="Arial" w:hAnsi="Arial" w:cs="Arial"/>
          <w:sz w:val="18"/>
          <w:szCs w:val="18"/>
        </w:rPr>
        <w:t> </w:t>
      </w:r>
      <w:r w:rsidRPr="00A77DAC">
        <w:rPr>
          <w:rFonts w:ascii="Arial" w:hAnsi="Arial" w:cs="Arial"/>
          <w:sz w:val="18"/>
          <w:szCs w:val="18"/>
        </w:rPr>
        <w:t>ЗАК-6/5, распоряжением администрации муниципального образования «Город Астрахань» от 10.06.2019</w:t>
      </w:r>
      <w:r w:rsidR="00CD62E7" w:rsidRPr="00A77DAC">
        <w:rPr>
          <w:rFonts w:ascii="Arial" w:hAnsi="Arial" w:cs="Arial"/>
          <w:sz w:val="18"/>
          <w:szCs w:val="18"/>
        </w:rPr>
        <w:t xml:space="preserve"> </w:t>
      </w:r>
      <w:r w:rsidRPr="00A77DAC">
        <w:rPr>
          <w:rFonts w:ascii="Arial" w:hAnsi="Arial" w:cs="Arial"/>
          <w:sz w:val="18"/>
          <w:szCs w:val="18"/>
        </w:rPr>
        <w:t>№</w:t>
      </w:r>
      <w:r w:rsidR="00CD62E7" w:rsidRPr="00A77DAC">
        <w:rPr>
          <w:rFonts w:ascii="Arial" w:hAnsi="Arial" w:cs="Arial"/>
          <w:sz w:val="18"/>
          <w:szCs w:val="18"/>
        </w:rPr>
        <w:t> </w:t>
      </w:r>
      <w:r w:rsidRPr="00A77DAC">
        <w:rPr>
          <w:rFonts w:ascii="Arial" w:hAnsi="Arial" w:cs="Arial"/>
          <w:sz w:val="18"/>
          <w:szCs w:val="18"/>
        </w:rPr>
        <w:t xml:space="preserve">1510-р «О признании многоквартирного дома </w:t>
      </w:r>
      <w:r w:rsidR="00541432" w:rsidRPr="00A77DAC">
        <w:rPr>
          <w:rFonts w:ascii="Arial" w:hAnsi="Arial" w:cs="Arial"/>
          <w:sz w:val="18"/>
          <w:szCs w:val="18"/>
        </w:rPr>
        <w:t>(</w:t>
      </w:r>
      <w:r w:rsidRPr="00A77DAC">
        <w:rPr>
          <w:rFonts w:ascii="Arial" w:hAnsi="Arial" w:cs="Arial"/>
          <w:sz w:val="18"/>
          <w:szCs w:val="18"/>
        </w:rPr>
        <w:t>литера «Б,</w:t>
      </w:r>
      <w:r w:rsidR="00CD62E7" w:rsidRPr="00A77DAC">
        <w:rPr>
          <w:rFonts w:ascii="Arial" w:hAnsi="Arial" w:cs="Arial"/>
          <w:sz w:val="18"/>
          <w:szCs w:val="18"/>
        </w:rPr>
        <w:t xml:space="preserve"> </w:t>
      </w:r>
      <w:r w:rsidRPr="00A77DAC">
        <w:rPr>
          <w:rFonts w:ascii="Arial" w:hAnsi="Arial" w:cs="Arial"/>
          <w:sz w:val="18"/>
          <w:szCs w:val="18"/>
        </w:rPr>
        <w:t>б,</w:t>
      </w:r>
      <w:r w:rsidR="00CD62E7" w:rsidRPr="00A77DAC">
        <w:rPr>
          <w:rFonts w:ascii="Arial" w:hAnsi="Arial" w:cs="Arial"/>
          <w:sz w:val="18"/>
          <w:szCs w:val="18"/>
        </w:rPr>
        <w:t xml:space="preserve"> </w:t>
      </w:r>
      <w:r w:rsidRPr="00A77DAC">
        <w:rPr>
          <w:rFonts w:ascii="Arial" w:hAnsi="Arial" w:cs="Arial"/>
          <w:sz w:val="18"/>
          <w:szCs w:val="18"/>
        </w:rPr>
        <w:t>б</w:t>
      </w:r>
      <w:proofErr w:type="gramStart"/>
      <w:r w:rsidRPr="00A77DAC">
        <w:rPr>
          <w:rFonts w:ascii="Arial" w:hAnsi="Arial" w:cs="Arial"/>
          <w:sz w:val="18"/>
          <w:szCs w:val="18"/>
        </w:rPr>
        <w:t>1</w:t>
      </w:r>
      <w:proofErr w:type="gramEnd"/>
      <w:r w:rsidRPr="00A77DAC">
        <w:rPr>
          <w:rFonts w:ascii="Arial" w:hAnsi="Arial" w:cs="Arial"/>
          <w:sz w:val="18"/>
          <w:szCs w:val="18"/>
        </w:rPr>
        <w:t>»</w:t>
      </w:r>
      <w:r w:rsidR="00541432" w:rsidRPr="00A77DAC">
        <w:rPr>
          <w:rFonts w:ascii="Arial" w:hAnsi="Arial" w:cs="Arial"/>
          <w:sz w:val="18"/>
          <w:szCs w:val="18"/>
        </w:rPr>
        <w:t>)</w:t>
      </w:r>
      <w:r w:rsidRPr="00A77DAC">
        <w:rPr>
          <w:rFonts w:ascii="Arial" w:hAnsi="Arial" w:cs="Arial"/>
          <w:sz w:val="18"/>
          <w:szCs w:val="18"/>
        </w:rPr>
        <w:t xml:space="preserve"> по ул.</w:t>
      </w:r>
      <w:r w:rsidR="00CD62E7" w:rsidRPr="00A77DAC">
        <w:rPr>
          <w:rFonts w:ascii="Arial" w:hAnsi="Arial" w:cs="Arial"/>
          <w:sz w:val="18"/>
          <w:szCs w:val="18"/>
        </w:rPr>
        <w:t> </w:t>
      </w:r>
      <w:r w:rsidRPr="00A77DAC">
        <w:rPr>
          <w:rFonts w:ascii="Arial" w:hAnsi="Arial" w:cs="Arial"/>
          <w:sz w:val="18"/>
          <w:szCs w:val="18"/>
        </w:rPr>
        <w:t>Пестеля, 41 в Кировском районе аварийным и подлежащ</w:t>
      </w:r>
      <w:r w:rsidR="00CD62E7" w:rsidRPr="00A77DAC">
        <w:rPr>
          <w:rFonts w:ascii="Arial" w:hAnsi="Arial" w:cs="Arial"/>
          <w:sz w:val="18"/>
          <w:szCs w:val="18"/>
        </w:rPr>
        <w:t>им сносу»:</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1.</w:t>
      </w:r>
      <w:r w:rsidR="00CD62E7" w:rsidRPr="00A77DAC">
        <w:rPr>
          <w:rFonts w:ascii="Arial" w:hAnsi="Arial" w:cs="Arial"/>
          <w:sz w:val="18"/>
          <w:szCs w:val="18"/>
        </w:rPr>
        <w:t xml:space="preserve"> </w:t>
      </w:r>
      <w:r w:rsidRPr="00A77DAC">
        <w:rPr>
          <w:rFonts w:ascii="Arial" w:hAnsi="Arial" w:cs="Arial"/>
          <w:sz w:val="18"/>
          <w:szCs w:val="18"/>
        </w:rPr>
        <w:t>Изъять для муниципальных нужд муниципального образования «Городской округ город Астрахань» доли земельного участка (кадастровый номер 30:12:010049:680), пропорциональные площади жилых помещений (квартир) №№</w:t>
      </w:r>
      <w:r w:rsidR="00CD62E7" w:rsidRPr="00A77DAC">
        <w:rPr>
          <w:rFonts w:ascii="Arial" w:hAnsi="Arial" w:cs="Arial"/>
          <w:sz w:val="18"/>
          <w:szCs w:val="18"/>
        </w:rPr>
        <w:t> </w:t>
      </w:r>
      <w:r w:rsidRPr="00A77DAC">
        <w:rPr>
          <w:rFonts w:ascii="Arial" w:hAnsi="Arial" w:cs="Arial"/>
          <w:sz w:val="18"/>
          <w:szCs w:val="18"/>
        </w:rPr>
        <w:t>4, 4а из расчета общей площади земельного участка 212</w:t>
      </w:r>
      <w:r w:rsidR="00CD62E7" w:rsidRPr="00A77DAC">
        <w:rPr>
          <w:rFonts w:ascii="Arial" w:hAnsi="Arial" w:cs="Arial"/>
          <w:sz w:val="18"/>
          <w:szCs w:val="18"/>
        </w:rPr>
        <w:t> </w:t>
      </w:r>
      <w:r w:rsidRPr="00A77DAC">
        <w:rPr>
          <w:rFonts w:ascii="Arial" w:hAnsi="Arial" w:cs="Arial"/>
          <w:sz w:val="18"/>
          <w:szCs w:val="18"/>
        </w:rPr>
        <w:t>кв.</w:t>
      </w:r>
      <w:r w:rsidR="00CD62E7" w:rsidRPr="00A77DAC">
        <w:rPr>
          <w:rFonts w:ascii="Arial" w:hAnsi="Arial" w:cs="Arial"/>
          <w:sz w:val="18"/>
          <w:szCs w:val="18"/>
        </w:rPr>
        <w:t> </w:t>
      </w:r>
      <w:r w:rsidRPr="00A77DAC">
        <w:rPr>
          <w:rFonts w:ascii="Arial" w:hAnsi="Arial" w:cs="Arial"/>
          <w:sz w:val="18"/>
          <w:szCs w:val="18"/>
        </w:rPr>
        <w:t>м</w:t>
      </w:r>
      <w:r w:rsidR="00CD62E7" w:rsidRPr="00A77DAC">
        <w:rPr>
          <w:rFonts w:ascii="Arial" w:hAnsi="Arial" w:cs="Arial"/>
          <w:sz w:val="18"/>
          <w:szCs w:val="18"/>
        </w:rPr>
        <w:t>,</w:t>
      </w:r>
      <w:r w:rsidRPr="00A77DAC">
        <w:rPr>
          <w:rFonts w:ascii="Arial" w:hAnsi="Arial" w:cs="Arial"/>
          <w:sz w:val="18"/>
          <w:szCs w:val="18"/>
        </w:rPr>
        <w:t xml:space="preserve"> и жилые помещения (квартиры) №№</w:t>
      </w:r>
      <w:r w:rsidR="00CD62E7" w:rsidRPr="00A77DAC">
        <w:rPr>
          <w:rFonts w:ascii="Arial" w:hAnsi="Arial" w:cs="Arial"/>
          <w:sz w:val="18"/>
          <w:szCs w:val="18"/>
        </w:rPr>
        <w:t> </w:t>
      </w:r>
      <w:r w:rsidRPr="00A77DAC">
        <w:rPr>
          <w:rFonts w:ascii="Arial" w:hAnsi="Arial" w:cs="Arial"/>
          <w:sz w:val="18"/>
          <w:szCs w:val="18"/>
        </w:rPr>
        <w:t>4, 4а в многоквартирном доме (литера «Б,</w:t>
      </w:r>
      <w:r w:rsidR="00CD62E7" w:rsidRPr="00A77DAC">
        <w:rPr>
          <w:rFonts w:ascii="Arial" w:hAnsi="Arial" w:cs="Arial"/>
          <w:sz w:val="18"/>
          <w:szCs w:val="18"/>
        </w:rPr>
        <w:t xml:space="preserve"> </w:t>
      </w:r>
      <w:r w:rsidRPr="00A77DAC">
        <w:rPr>
          <w:rFonts w:ascii="Arial" w:hAnsi="Arial" w:cs="Arial"/>
          <w:sz w:val="18"/>
          <w:szCs w:val="18"/>
        </w:rPr>
        <w:t>б,</w:t>
      </w:r>
      <w:r w:rsidR="00CD62E7" w:rsidRPr="00A77DAC">
        <w:rPr>
          <w:rFonts w:ascii="Arial" w:hAnsi="Arial" w:cs="Arial"/>
          <w:sz w:val="18"/>
          <w:szCs w:val="18"/>
        </w:rPr>
        <w:t xml:space="preserve"> </w:t>
      </w:r>
      <w:r w:rsidRPr="00A77DAC">
        <w:rPr>
          <w:rFonts w:ascii="Arial" w:hAnsi="Arial" w:cs="Arial"/>
          <w:sz w:val="18"/>
          <w:szCs w:val="18"/>
        </w:rPr>
        <w:t>б</w:t>
      </w:r>
      <w:proofErr w:type="gramStart"/>
      <w:r w:rsidRPr="00A77DAC">
        <w:rPr>
          <w:rFonts w:ascii="Arial" w:hAnsi="Arial" w:cs="Arial"/>
          <w:sz w:val="18"/>
          <w:szCs w:val="18"/>
        </w:rPr>
        <w:t>1</w:t>
      </w:r>
      <w:proofErr w:type="gramEnd"/>
      <w:r w:rsidRPr="00A77DAC">
        <w:rPr>
          <w:rFonts w:ascii="Arial" w:hAnsi="Arial" w:cs="Arial"/>
          <w:sz w:val="18"/>
          <w:szCs w:val="18"/>
        </w:rPr>
        <w:t>»), расположенные по адресу: г.</w:t>
      </w:r>
      <w:r w:rsidR="00CD62E7" w:rsidRPr="00A77DAC">
        <w:rPr>
          <w:rFonts w:ascii="Arial" w:hAnsi="Arial" w:cs="Arial"/>
          <w:sz w:val="18"/>
          <w:szCs w:val="18"/>
        </w:rPr>
        <w:t> Астрахань, ул. </w:t>
      </w:r>
      <w:r w:rsidRPr="00A77DAC">
        <w:rPr>
          <w:rFonts w:ascii="Arial" w:hAnsi="Arial" w:cs="Arial"/>
          <w:sz w:val="18"/>
          <w:szCs w:val="18"/>
        </w:rPr>
        <w:t>Пестеля, 41 Кировском районе (далее</w:t>
      </w:r>
      <w:r w:rsidR="00CD62E7" w:rsidRPr="00A77DAC">
        <w:rPr>
          <w:rFonts w:ascii="Arial" w:hAnsi="Arial" w:cs="Arial"/>
          <w:sz w:val="18"/>
          <w:szCs w:val="18"/>
        </w:rPr>
        <w:t> -</w:t>
      </w:r>
      <w:r w:rsidRPr="00A77DAC">
        <w:rPr>
          <w:rFonts w:ascii="Arial" w:hAnsi="Arial" w:cs="Arial"/>
          <w:sz w:val="18"/>
          <w:szCs w:val="18"/>
        </w:rPr>
        <w:t xml:space="preserve"> недвижимое имущество).</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2.</w:t>
      </w:r>
      <w:r w:rsidR="00CD62E7" w:rsidRPr="00A77DAC">
        <w:rPr>
          <w:rFonts w:ascii="Arial" w:hAnsi="Arial" w:cs="Arial"/>
          <w:sz w:val="18"/>
          <w:szCs w:val="18"/>
        </w:rPr>
        <w:t xml:space="preserve"> </w:t>
      </w:r>
      <w:r w:rsidRPr="00A77DAC">
        <w:rPr>
          <w:rFonts w:ascii="Arial" w:hAnsi="Arial" w:cs="Arial"/>
          <w:sz w:val="18"/>
          <w:szCs w:val="18"/>
        </w:rPr>
        <w:t>Управлению муниципального имущества администрации муниципального образования «Городской округ город Астрахань»:</w:t>
      </w:r>
    </w:p>
    <w:p w:rsidR="00CD62E7" w:rsidRPr="00A77DAC" w:rsidRDefault="007A5CCE" w:rsidP="00A77DAC">
      <w:pPr>
        <w:ind w:firstLine="709"/>
        <w:jc w:val="both"/>
        <w:rPr>
          <w:rFonts w:ascii="Arial" w:hAnsi="Arial" w:cs="Arial"/>
          <w:sz w:val="18"/>
          <w:szCs w:val="18"/>
        </w:rPr>
      </w:pPr>
      <w:r w:rsidRPr="00A77DAC">
        <w:rPr>
          <w:rFonts w:ascii="Arial" w:hAnsi="Arial" w:cs="Arial"/>
          <w:sz w:val="18"/>
          <w:szCs w:val="18"/>
        </w:rPr>
        <w:t>2.1.</w:t>
      </w:r>
      <w:r w:rsidR="00CD62E7" w:rsidRPr="00A77DAC">
        <w:rPr>
          <w:rFonts w:ascii="Arial" w:hAnsi="Arial" w:cs="Arial"/>
          <w:sz w:val="18"/>
          <w:szCs w:val="18"/>
        </w:rPr>
        <w:t xml:space="preserve"> </w:t>
      </w:r>
      <w:r w:rsidRPr="00A77DAC">
        <w:rPr>
          <w:rFonts w:ascii="Arial" w:hAnsi="Arial" w:cs="Arial"/>
          <w:sz w:val="18"/>
          <w:szCs w:val="18"/>
        </w:rPr>
        <w:t>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w:t>
      </w:r>
      <w:r w:rsidR="00CD62E7" w:rsidRPr="00A77DAC">
        <w:rPr>
          <w:rFonts w:ascii="Arial" w:hAnsi="Arial" w:cs="Arial"/>
          <w:sz w:val="18"/>
          <w:szCs w:val="18"/>
        </w:rPr>
        <w:t>о имущества и в у</w:t>
      </w:r>
      <w:r w:rsidRPr="00A77DAC">
        <w:rPr>
          <w:rFonts w:ascii="Arial" w:hAnsi="Arial" w:cs="Arial"/>
          <w:sz w:val="18"/>
          <w:szCs w:val="18"/>
        </w:rPr>
        <w:t>правление Федеральной службы государственной регистрации, кадастра и картографии по Астраханской области.</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2.2.</w:t>
      </w:r>
      <w:r w:rsidR="00CD62E7" w:rsidRPr="00A77DAC">
        <w:rPr>
          <w:rFonts w:ascii="Arial" w:hAnsi="Arial" w:cs="Arial"/>
          <w:sz w:val="18"/>
          <w:szCs w:val="18"/>
        </w:rPr>
        <w:t xml:space="preserve"> </w:t>
      </w:r>
      <w:r w:rsidRPr="00A77DAC">
        <w:rPr>
          <w:rFonts w:ascii="Arial" w:hAnsi="Arial" w:cs="Arial"/>
          <w:sz w:val="18"/>
          <w:szCs w:val="18"/>
        </w:rPr>
        <w:t>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2.3.</w:t>
      </w:r>
      <w:r w:rsidR="00CD62E7" w:rsidRPr="00A77DAC">
        <w:rPr>
          <w:rFonts w:ascii="Arial" w:hAnsi="Arial" w:cs="Arial"/>
          <w:sz w:val="18"/>
          <w:szCs w:val="18"/>
        </w:rPr>
        <w:t xml:space="preserve"> </w:t>
      </w:r>
      <w:r w:rsidRPr="00A77DAC">
        <w:rPr>
          <w:rFonts w:ascii="Arial" w:hAnsi="Arial" w:cs="Arial"/>
          <w:sz w:val="18"/>
          <w:szCs w:val="18"/>
        </w:rPr>
        <w:t>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w:t>
      </w:r>
      <w:r w:rsidR="00CD62E7" w:rsidRPr="00A77DAC">
        <w:rPr>
          <w:rFonts w:ascii="Arial" w:hAnsi="Arial" w:cs="Arial"/>
          <w:sz w:val="18"/>
          <w:szCs w:val="18"/>
        </w:rPr>
        <w:t> -</w:t>
      </w:r>
      <w:r w:rsidRPr="00A77DAC">
        <w:rPr>
          <w:rFonts w:ascii="Arial" w:hAnsi="Arial" w:cs="Arial"/>
          <w:sz w:val="18"/>
          <w:szCs w:val="18"/>
        </w:rPr>
        <w:t xml:space="preserve"> соглашение) письмом с уведомлением о вручении.</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2.4.</w:t>
      </w:r>
      <w:r w:rsidR="00CD62E7" w:rsidRPr="00A77DAC">
        <w:rPr>
          <w:rFonts w:ascii="Arial" w:hAnsi="Arial" w:cs="Arial"/>
          <w:sz w:val="18"/>
          <w:szCs w:val="18"/>
        </w:rPr>
        <w:t xml:space="preserve"> </w:t>
      </w:r>
      <w:r w:rsidRPr="00A77DAC">
        <w:rPr>
          <w:rFonts w:ascii="Arial" w:hAnsi="Arial" w:cs="Arial"/>
          <w:sz w:val="18"/>
          <w:szCs w:val="18"/>
        </w:rPr>
        <w:t>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2.5.</w:t>
      </w:r>
      <w:r w:rsidR="00CD62E7" w:rsidRPr="00A77DAC">
        <w:rPr>
          <w:rFonts w:ascii="Arial" w:hAnsi="Arial" w:cs="Arial"/>
          <w:sz w:val="18"/>
          <w:szCs w:val="18"/>
        </w:rPr>
        <w:t xml:space="preserve"> </w:t>
      </w:r>
      <w:r w:rsidRPr="00A77DAC">
        <w:rPr>
          <w:rFonts w:ascii="Arial" w:hAnsi="Arial" w:cs="Arial"/>
          <w:sz w:val="18"/>
          <w:szCs w:val="18"/>
        </w:rPr>
        <w:t>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3.</w:t>
      </w:r>
      <w:r w:rsidR="00CD62E7" w:rsidRPr="00A77DAC">
        <w:rPr>
          <w:rFonts w:ascii="Arial" w:hAnsi="Arial" w:cs="Arial"/>
          <w:sz w:val="18"/>
          <w:szCs w:val="18"/>
        </w:rPr>
        <w:t xml:space="preserve"> </w:t>
      </w:r>
      <w:r w:rsidRPr="00A77DAC">
        <w:rPr>
          <w:rFonts w:ascii="Arial" w:hAnsi="Arial" w:cs="Arial"/>
          <w:sz w:val="18"/>
          <w:szCs w:val="18"/>
        </w:rPr>
        <w:t>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4.</w:t>
      </w:r>
      <w:r w:rsidR="00CD62E7" w:rsidRPr="00A77DAC">
        <w:rPr>
          <w:rFonts w:ascii="Arial" w:hAnsi="Arial" w:cs="Arial"/>
          <w:sz w:val="18"/>
          <w:szCs w:val="18"/>
        </w:rPr>
        <w:t xml:space="preserve"> </w:t>
      </w:r>
      <w:r w:rsidRPr="00A77DAC">
        <w:rPr>
          <w:rFonts w:ascii="Arial" w:hAnsi="Arial" w:cs="Arial"/>
          <w:sz w:val="18"/>
          <w:szCs w:val="18"/>
        </w:rPr>
        <w:t>Управлению</w:t>
      </w:r>
      <w:r w:rsidR="00CD62E7" w:rsidRPr="00A77DAC">
        <w:rPr>
          <w:rFonts w:ascii="Arial" w:hAnsi="Arial" w:cs="Arial"/>
          <w:sz w:val="18"/>
          <w:szCs w:val="18"/>
        </w:rPr>
        <w:t xml:space="preserve"> </w:t>
      </w:r>
      <w:r w:rsidRPr="00A77DAC">
        <w:rPr>
          <w:rFonts w:ascii="Arial" w:hAnsi="Arial" w:cs="Arial"/>
          <w:sz w:val="18"/>
          <w:szCs w:val="18"/>
        </w:rPr>
        <w:t>информационной политики</w:t>
      </w:r>
      <w:r w:rsidR="00CD62E7" w:rsidRPr="00A77DAC">
        <w:rPr>
          <w:rFonts w:ascii="Arial" w:hAnsi="Arial" w:cs="Arial"/>
          <w:sz w:val="18"/>
          <w:szCs w:val="18"/>
        </w:rPr>
        <w:t xml:space="preserve"> </w:t>
      </w:r>
      <w:r w:rsidRPr="00A77DAC">
        <w:rPr>
          <w:rFonts w:ascii="Arial" w:hAnsi="Arial" w:cs="Arial"/>
          <w:sz w:val="18"/>
          <w:szCs w:val="18"/>
        </w:rPr>
        <w:t>администрации</w:t>
      </w:r>
      <w:r w:rsidR="00CD62E7" w:rsidRPr="00A77DAC">
        <w:rPr>
          <w:rFonts w:ascii="Arial" w:hAnsi="Arial" w:cs="Arial"/>
          <w:sz w:val="18"/>
          <w:szCs w:val="18"/>
        </w:rPr>
        <w:t xml:space="preserve"> </w:t>
      </w:r>
      <w:r w:rsidRPr="00A77DAC">
        <w:rPr>
          <w:rFonts w:ascii="Arial" w:hAnsi="Arial" w:cs="Arial"/>
          <w:sz w:val="18"/>
          <w:szCs w:val="18"/>
        </w:rPr>
        <w:t>муниципального образования «Городской округ город Астрахань»:</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4.1.</w:t>
      </w:r>
      <w:r w:rsidR="00CD62E7" w:rsidRPr="00A77DAC">
        <w:rPr>
          <w:rFonts w:ascii="Arial" w:hAnsi="Arial" w:cs="Arial"/>
          <w:sz w:val="18"/>
          <w:szCs w:val="18"/>
        </w:rPr>
        <w:t xml:space="preserve"> </w:t>
      </w:r>
      <w:proofErr w:type="gramStart"/>
      <w:r w:rsidRPr="00A77DAC">
        <w:rPr>
          <w:rFonts w:ascii="Arial" w:hAnsi="Arial" w:cs="Arial"/>
          <w:sz w:val="18"/>
          <w:szCs w:val="18"/>
        </w:rPr>
        <w:t>Разместить</w:t>
      </w:r>
      <w:proofErr w:type="gramEnd"/>
      <w:r w:rsidRPr="00A77DAC">
        <w:rPr>
          <w:rFonts w:ascii="Arial" w:hAnsi="Arial" w:cs="Arial"/>
          <w:sz w:val="18"/>
          <w:szCs w:val="18"/>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4.2.</w:t>
      </w:r>
      <w:r w:rsidR="00CD62E7" w:rsidRPr="00A77DAC">
        <w:rPr>
          <w:rFonts w:ascii="Arial" w:hAnsi="Arial" w:cs="Arial"/>
          <w:sz w:val="18"/>
          <w:szCs w:val="18"/>
        </w:rPr>
        <w:t xml:space="preserve"> </w:t>
      </w:r>
      <w:r w:rsidRPr="00A77DAC">
        <w:rPr>
          <w:rFonts w:ascii="Arial" w:hAnsi="Arial" w:cs="Arial"/>
          <w:sz w:val="18"/>
          <w:szCs w:val="18"/>
        </w:rPr>
        <w:t>Опубликовать настоящее распоряжение</w:t>
      </w:r>
      <w:r w:rsidR="00CD62E7" w:rsidRPr="00A77DAC">
        <w:rPr>
          <w:rFonts w:ascii="Arial" w:hAnsi="Arial" w:cs="Arial"/>
          <w:sz w:val="18"/>
          <w:szCs w:val="18"/>
        </w:rPr>
        <w:t xml:space="preserve"> </w:t>
      </w:r>
      <w:r w:rsidRPr="00A77DAC">
        <w:rPr>
          <w:rFonts w:ascii="Arial" w:hAnsi="Arial" w:cs="Arial"/>
          <w:sz w:val="18"/>
          <w:szCs w:val="18"/>
        </w:rPr>
        <w:t>администрации</w:t>
      </w:r>
      <w:r w:rsidR="00CD62E7" w:rsidRPr="00A77DAC">
        <w:rPr>
          <w:rFonts w:ascii="Arial" w:hAnsi="Arial" w:cs="Arial"/>
          <w:sz w:val="18"/>
          <w:szCs w:val="18"/>
        </w:rPr>
        <w:t xml:space="preserve"> </w:t>
      </w:r>
      <w:r w:rsidRPr="00A77DAC">
        <w:rPr>
          <w:rFonts w:ascii="Arial" w:hAnsi="Arial" w:cs="Arial"/>
          <w:sz w:val="18"/>
          <w:szCs w:val="18"/>
        </w:rPr>
        <w:t>муниципального образования «Городской округ город Астрахань» в средствах массовой информации.</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5.</w:t>
      </w:r>
      <w:r w:rsidR="00CD62E7" w:rsidRPr="00A77DAC">
        <w:rPr>
          <w:rFonts w:ascii="Arial" w:hAnsi="Arial" w:cs="Arial"/>
          <w:sz w:val="18"/>
          <w:szCs w:val="18"/>
        </w:rPr>
        <w:t xml:space="preserve"> </w:t>
      </w:r>
      <w:r w:rsidRPr="00A77DAC">
        <w:rPr>
          <w:rFonts w:ascii="Arial" w:hAnsi="Arial" w:cs="Arial"/>
          <w:sz w:val="18"/>
          <w:szCs w:val="18"/>
        </w:rPr>
        <w:t>Настоящее распоряжение</w:t>
      </w:r>
      <w:r w:rsidR="00CD62E7" w:rsidRPr="00A77DAC">
        <w:rPr>
          <w:rFonts w:ascii="Arial" w:hAnsi="Arial" w:cs="Arial"/>
          <w:sz w:val="18"/>
          <w:szCs w:val="18"/>
        </w:rPr>
        <w:t xml:space="preserve"> </w:t>
      </w:r>
      <w:r w:rsidRPr="00A77DAC">
        <w:rPr>
          <w:rFonts w:ascii="Arial" w:hAnsi="Arial" w:cs="Arial"/>
          <w:sz w:val="18"/>
          <w:szCs w:val="18"/>
        </w:rPr>
        <w:t>администрации</w:t>
      </w:r>
      <w:r w:rsidR="00CD62E7" w:rsidRPr="00A77DAC">
        <w:rPr>
          <w:rFonts w:ascii="Arial" w:hAnsi="Arial" w:cs="Arial"/>
          <w:sz w:val="18"/>
          <w:szCs w:val="18"/>
        </w:rPr>
        <w:t xml:space="preserve"> </w:t>
      </w:r>
      <w:r w:rsidRPr="00A77DAC">
        <w:rPr>
          <w:rFonts w:ascii="Arial" w:hAnsi="Arial" w:cs="Arial"/>
          <w:sz w:val="18"/>
          <w:szCs w:val="18"/>
        </w:rPr>
        <w:t>муниципального</w:t>
      </w:r>
      <w:r w:rsidR="00CD62E7" w:rsidRPr="00A77DAC">
        <w:rPr>
          <w:rFonts w:ascii="Arial" w:hAnsi="Arial" w:cs="Arial"/>
          <w:sz w:val="18"/>
          <w:szCs w:val="18"/>
        </w:rPr>
        <w:t xml:space="preserve"> </w:t>
      </w:r>
      <w:r w:rsidRPr="00A77DAC">
        <w:rPr>
          <w:rFonts w:ascii="Arial" w:hAnsi="Arial" w:cs="Arial"/>
          <w:sz w:val="18"/>
          <w:szCs w:val="18"/>
        </w:rPr>
        <w:t>образования «Городской округ город Астрахань» действует в течение трех лет со дня его принятия.</w:t>
      </w:r>
    </w:p>
    <w:p w:rsidR="001171BA" w:rsidRPr="00A77DAC" w:rsidRDefault="007A5CCE" w:rsidP="00A77DAC">
      <w:pPr>
        <w:ind w:firstLine="709"/>
        <w:jc w:val="both"/>
        <w:rPr>
          <w:rFonts w:ascii="Arial" w:hAnsi="Arial" w:cs="Arial"/>
          <w:sz w:val="18"/>
          <w:szCs w:val="18"/>
        </w:rPr>
      </w:pPr>
      <w:r w:rsidRPr="00A77DAC">
        <w:rPr>
          <w:rFonts w:ascii="Arial" w:hAnsi="Arial" w:cs="Arial"/>
          <w:sz w:val="18"/>
          <w:szCs w:val="18"/>
        </w:rPr>
        <w:t>6.</w:t>
      </w:r>
      <w:r w:rsidR="00CD62E7" w:rsidRPr="00A77DAC">
        <w:rPr>
          <w:rFonts w:ascii="Arial" w:hAnsi="Arial" w:cs="Arial"/>
          <w:sz w:val="18"/>
          <w:szCs w:val="18"/>
        </w:rPr>
        <w:t xml:space="preserve"> </w:t>
      </w:r>
      <w:proofErr w:type="gramStart"/>
      <w:r w:rsidRPr="00A77DAC">
        <w:rPr>
          <w:rFonts w:ascii="Arial" w:hAnsi="Arial" w:cs="Arial"/>
          <w:sz w:val="18"/>
          <w:szCs w:val="18"/>
        </w:rPr>
        <w:t>Контроль за</w:t>
      </w:r>
      <w:proofErr w:type="gramEnd"/>
      <w:r w:rsidRPr="00A77DAC">
        <w:rPr>
          <w:rFonts w:ascii="Arial" w:hAnsi="Arial" w:cs="Arial"/>
          <w:sz w:val="18"/>
          <w:szCs w:val="18"/>
        </w:rPr>
        <w:t xml:space="preserve"> исполнением настоящего распоряжения администрации</w:t>
      </w:r>
      <w:r w:rsidR="00CD62E7" w:rsidRPr="00A77DAC">
        <w:rPr>
          <w:rFonts w:ascii="Arial" w:hAnsi="Arial" w:cs="Arial"/>
          <w:sz w:val="18"/>
          <w:szCs w:val="18"/>
        </w:rPr>
        <w:t xml:space="preserve"> </w:t>
      </w:r>
      <w:r w:rsidRPr="00A77DAC">
        <w:rPr>
          <w:rFonts w:ascii="Arial" w:hAnsi="Arial" w:cs="Arial"/>
          <w:sz w:val="18"/>
          <w:szCs w:val="18"/>
        </w:rPr>
        <w:t>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w:t>
      </w:r>
      <w:r w:rsidR="00CD62E7" w:rsidRPr="00A77DAC">
        <w:rPr>
          <w:rFonts w:ascii="Arial" w:hAnsi="Arial" w:cs="Arial"/>
          <w:sz w:val="18"/>
          <w:szCs w:val="18"/>
        </w:rPr>
        <w:t xml:space="preserve">ы </w:t>
      </w:r>
      <w:r w:rsidRPr="00A77DAC">
        <w:rPr>
          <w:rFonts w:ascii="Arial" w:hAnsi="Arial" w:cs="Arial"/>
          <w:sz w:val="18"/>
          <w:szCs w:val="18"/>
        </w:rPr>
        <w:t>строительства,</w:t>
      </w:r>
      <w:r w:rsidR="00CD62E7" w:rsidRPr="00A77DAC">
        <w:rPr>
          <w:rFonts w:ascii="Arial" w:hAnsi="Arial" w:cs="Arial"/>
          <w:sz w:val="18"/>
          <w:szCs w:val="18"/>
        </w:rPr>
        <w:t xml:space="preserve"> </w:t>
      </w:r>
      <w:r w:rsidRPr="00A77DAC">
        <w:rPr>
          <w:rFonts w:ascii="Arial" w:hAnsi="Arial" w:cs="Arial"/>
          <w:sz w:val="18"/>
          <w:szCs w:val="18"/>
        </w:rPr>
        <w:t>архитектуры и</w:t>
      </w:r>
      <w:r w:rsidR="00CD62E7" w:rsidRPr="00A77DAC">
        <w:rPr>
          <w:rFonts w:ascii="Arial" w:hAnsi="Arial" w:cs="Arial"/>
          <w:sz w:val="18"/>
          <w:szCs w:val="18"/>
        </w:rPr>
        <w:t xml:space="preserve"> </w:t>
      </w:r>
      <w:r w:rsidRPr="00A77DAC">
        <w:rPr>
          <w:rFonts w:ascii="Arial" w:hAnsi="Arial" w:cs="Arial"/>
          <w:sz w:val="18"/>
          <w:szCs w:val="18"/>
        </w:rPr>
        <w:t>градостроительства, капитального</w:t>
      </w:r>
      <w:r w:rsidR="00CD62E7" w:rsidRPr="00A77DAC">
        <w:rPr>
          <w:rFonts w:ascii="Arial" w:hAnsi="Arial" w:cs="Arial"/>
          <w:sz w:val="18"/>
          <w:szCs w:val="18"/>
        </w:rPr>
        <w:t xml:space="preserve"> </w:t>
      </w:r>
      <w:r w:rsidRPr="00A77DAC">
        <w:rPr>
          <w:rFonts w:ascii="Arial" w:hAnsi="Arial" w:cs="Arial"/>
          <w:sz w:val="18"/>
          <w:szCs w:val="18"/>
        </w:rPr>
        <w:t>строительства,</w:t>
      </w:r>
      <w:r w:rsidR="00CD62E7" w:rsidRPr="00A77DAC">
        <w:rPr>
          <w:rFonts w:ascii="Arial" w:hAnsi="Arial" w:cs="Arial"/>
          <w:sz w:val="18"/>
          <w:szCs w:val="18"/>
        </w:rPr>
        <w:t xml:space="preserve"> </w:t>
      </w:r>
      <w:r w:rsidRPr="00A77DAC">
        <w:rPr>
          <w:rFonts w:ascii="Arial" w:hAnsi="Arial" w:cs="Arial"/>
          <w:sz w:val="18"/>
          <w:szCs w:val="18"/>
        </w:rPr>
        <w:t>муниципального</w:t>
      </w:r>
      <w:r w:rsidR="00CD62E7" w:rsidRPr="00A77DAC">
        <w:rPr>
          <w:rFonts w:ascii="Arial" w:hAnsi="Arial" w:cs="Arial"/>
          <w:sz w:val="18"/>
          <w:szCs w:val="18"/>
        </w:rPr>
        <w:t xml:space="preserve"> </w:t>
      </w:r>
      <w:r w:rsidRPr="00A77DAC">
        <w:rPr>
          <w:rFonts w:ascii="Arial" w:hAnsi="Arial" w:cs="Arial"/>
          <w:sz w:val="18"/>
          <w:szCs w:val="18"/>
        </w:rPr>
        <w:t>имущества, жилищн</w:t>
      </w:r>
      <w:r w:rsidR="00CD62E7" w:rsidRPr="00A77DAC">
        <w:rPr>
          <w:rFonts w:ascii="Arial" w:hAnsi="Arial" w:cs="Arial"/>
          <w:sz w:val="18"/>
          <w:szCs w:val="18"/>
        </w:rPr>
        <w:t>ой</w:t>
      </w:r>
      <w:r w:rsidRPr="00A77DAC">
        <w:rPr>
          <w:rFonts w:ascii="Arial" w:hAnsi="Arial" w:cs="Arial"/>
          <w:sz w:val="18"/>
          <w:szCs w:val="18"/>
        </w:rPr>
        <w:t xml:space="preserve"> политик</w:t>
      </w:r>
      <w:r w:rsidR="00CD62E7" w:rsidRPr="00A77DAC">
        <w:rPr>
          <w:rFonts w:ascii="Arial" w:hAnsi="Arial" w:cs="Arial"/>
          <w:sz w:val="18"/>
          <w:szCs w:val="18"/>
        </w:rPr>
        <w:t>и</w:t>
      </w:r>
      <w:r w:rsidRPr="00A77DAC">
        <w:rPr>
          <w:rFonts w:ascii="Arial" w:hAnsi="Arial" w:cs="Arial"/>
          <w:sz w:val="18"/>
          <w:szCs w:val="18"/>
        </w:rPr>
        <w:t xml:space="preserve"> и отдел по организации и проведению оценки технического состояния зданий, строений, сооружений и деятельности комиссий.</w:t>
      </w:r>
    </w:p>
    <w:sectPr w:rsidR="001171BA" w:rsidRPr="00A77DAC" w:rsidSect="00CD62E7">
      <w:pgSz w:w="11900" w:h="16840"/>
      <w:pgMar w:top="1134" w:right="850" w:bottom="1134" w:left="1701"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0C07" w:rsidRDefault="00F90C07">
      <w:r>
        <w:separator/>
      </w:r>
    </w:p>
  </w:endnote>
  <w:endnote w:type="continuationSeparator" w:id="0">
    <w:p w:rsidR="00F90C07" w:rsidRDefault="00F90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0C07" w:rsidRDefault="00F90C07"/>
  </w:footnote>
  <w:footnote w:type="continuationSeparator" w:id="0">
    <w:p w:rsidR="00F90C07" w:rsidRDefault="00F90C0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1BA"/>
    <w:rsid w:val="001171BA"/>
    <w:rsid w:val="0024315F"/>
    <w:rsid w:val="00492F10"/>
    <w:rsid w:val="00541432"/>
    <w:rsid w:val="007A5CCE"/>
    <w:rsid w:val="00A77DAC"/>
    <w:rsid w:val="00CD62E7"/>
    <w:rsid w:val="00F90C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12">
    <w:name w:val="Заголовок №1 (2)_"/>
    <w:basedOn w:val="a0"/>
    <w:link w:val="120"/>
    <w:rPr>
      <w:rFonts w:ascii="Times New Roman" w:eastAsia="Times New Roman" w:hAnsi="Times New Roman" w:cs="Times New Roman"/>
      <w:b/>
      <w:bCs/>
      <w:i w:val="0"/>
      <w:iCs w:val="0"/>
      <w:smallCaps w:val="0"/>
      <w:strike w:val="0"/>
      <w:spacing w:val="80"/>
      <w:sz w:val="32"/>
      <w:szCs w:val="32"/>
      <w:u w:val="none"/>
    </w:rPr>
  </w:style>
  <w:style w:type="character" w:customStyle="1" w:styleId="1">
    <w:name w:val="Заголовок №1_"/>
    <w:basedOn w:val="a0"/>
    <w:link w:val="10"/>
    <w:rPr>
      <w:rFonts w:ascii="Arial" w:eastAsia="Arial" w:hAnsi="Arial" w:cs="Arial"/>
      <w:b w:val="0"/>
      <w:bCs w:val="0"/>
      <w:i w:val="0"/>
      <w:iCs w:val="0"/>
      <w:smallCaps w:val="0"/>
      <w:strike w:val="0"/>
      <w:sz w:val="28"/>
      <w:szCs w:val="28"/>
      <w:u w:val="none"/>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0"/>
      <w:szCs w:val="20"/>
      <w:u w:val="none"/>
    </w:rPr>
  </w:style>
  <w:style w:type="character" w:customStyle="1" w:styleId="3Calibri105pt">
    <w:name w:val="Основной текст (3) + Calibri;10;5 pt;Полужирный"/>
    <w:basedOn w:val="3"/>
    <w:rPr>
      <w:rFonts w:ascii="Calibri" w:eastAsia="Calibri" w:hAnsi="Calibri" w:cs="Calibri"/>
      <w:b/>
      <w:bCs/>
      <w:i w:val="0"/>
      <w:iCs w:val="0"/>
      <w:smallCaps w:val="0"/>
      <w:strike w:val="0"/>
      <w:color w:val="000000"/>
      <w:spacing w:val="0"/>
      <w:w w:val="100"/>
      <w:position w:val="0"/>
      <w:sz w:val="21"/>
      <w:szCs w:val="21"/>
      <w:u w:val="none"/>
      <w:lang w:val="ru-RU" w:eastAsia="ru-RU" w:bidi="ru-RU"/>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6"/>
      <w:szCs w:val="26"/>
      <w:u w:val="none"/>
    </w:rPr>
  </w:style>
  <w:style w:type="paragraph" w:customStyle="1" w:styleId="120">
    <w:name w:val="Заголовок №1 (2)"/>
    <w:basedOn w:val="a"/>
    <w:link w:val="12"/>
    <w:pPr>
      <w:shd w:val="clear" w:color="auto" w:fill="FFFFFF"/>
      <w:spacing w:after="180" w:line="0" w:lineRule="atLeast"/>
      <w:jc w:val="center"/>
      <w:outlineLvl w:val="0"/>
    </w:pPr>
    <w:rPr>
      <w:rFonts w:ascii="Times New Roman" w:eastAsia="Times New Roman" w:hAnsi="Times New Roman" w:cs="Times New Roman"/>
      <w:b/>
      <w:bCs/>
      <w:spacing w:val="80"/>
      <w:sz w:val="32"/>
      <w:szCs w:val="32"/>
    </w:rPr>
  </w:style>
  <w:style w:type="paragraph" w:customStyle="1" w:styleId="10">
    <w:name w:val="Заголовок №1"/>
    <w:basedOn w:val="a"/>
    <w:link w:val="1"/>
    <w:pPr>
      <w:shd w:val="clear" w:color="auto" w:fill="FFFFFF"/>
      <w:spacing w:before="180" w:line="0" w:lineRule="atLeast"/>
      <w:ind w:firstLine="380"/>
      <w:jc w:val="both"/>
      <w:outlineLvl w:val="0"/>
    </w:pPr>
    <w:rPr>
      <w:rFonts w:ascii="Arial" w:eastAsia="Arial" w:hAnsi="Arial" w:cs="Arial"/>
      <w:sz w:val="28"/>
      <w:szCs w:val="28"/>
    </w:rPr>
  </w:style>
  <w:style w:type="paragraph" w:customStyle="1" w:styleId="30">
    <w:name w:val="Основной текст (3)"/>
    <w:basedOn w:val="a"/>
    <w:link w:val="3"/>
    <w:pPr>
      <w:shd w:val="clear" w:color="auto" w:fill="FFFFFF"/>
      <w:spacing w:after="1080" w:line="0" w:lineRule="atLeast"/>
      <w:jc w:val="both"/>
    </w:pPr>
    <w:rPr>
      <w:rFonts w:ascii="Times New Roman" w:eastAsia="Times New Roman" w:hAnsi="Times New Roman" w:cs="Times New Roman"/>
      <w:sz w:val="20"/>
      <w:szCs w:val="20"/>
    </w:rPr>
  </w:style>
  <w:style w:type="paragraph" w:customStyle="1" w:styleId="20">
    <w:name w:val="Основной текст (2)"/>
    <w:basedOn w:val="a"/>
    <w:link w:val="2"/>
    <w:pPr>
      <w:shd w:val="clear" w:color="auto" w:fill="FFFFFF"/>
      <w:spacing w:before="1080" w:line="307" w:lineRule="exact"/>
    </w:pPr>
    <w:rPr>
      <w:rFonts w:ascii="Times New Roman" w:eastAsia="Times New Roman" w:hAnsi="Times New Roman" w:cs="Times New Roman"/>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12">
    <w:name w:val="Заголовок №1 (2)_"/>
    <w:basedOn w:val="a0"/>
    <w:link w:val="120"/>
    <w:rPr>
      <w:rFonts w:ascii="Times New Roman" w:eastAsia="Times New Roman" w:hAnsi="Times New Roman" w:cs="Times New Roman"/>
      <w:b/>
      <w:bCs/>
      <w:i w:val="0"/>
      <w:iCs w:val="0"/>
      <w:smallCaps w:val="0"/>
      <w:strike w:val="0"/>
      <w:spacing w:val="80"/>
      <w:sz w:val="32"/>
      <w:szCs w:val="32"/>
      <w:u w:val="none"/>
    </w:rPr>
  </w:style>
  <w:style w:type="character" w:customStyle="1" w:styleId="1">
    <w:name w:val="Заголовок №1_"/>
    <w:basedOn w:val="a0"/>
    <w:link w:val="10"/>
    <w:rPr>
      <w:rFonts w:ascii="Arial" w:eastAsia="Arial" w:hAnsi="Arial" w:cs="Arial"/>
      <w:b w:val="0"/>
      <w:bCs w:val="0"/>
      <w:i w:val="0"/>
      <w:iCs w:val="0"/>
      <w:smallCaps w:val="0"/>
      <w:strike w:val="0"/>
      <w:sz w:val="28"/>
      <w:szCs w:val="28"/>
      <w:u w:val="none"/>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0"/>
      <w:szCs w:val="20"/>
      <w:u w:val="none"/>
    </w:rPr>
  </w:style>
  <w:style w:type="character" w:customStyle="1" w:styleId="3Calibri105pt">
    <w:name w:val="Основной текст (3) + Calibri;10;5 pt;Полужирный"/>
    <w:basedOn w:val="3"/>
    <w:rPr>
      <w:rFonts w:ascii="Calibri" w:eastAsia="Calibri" w:hAnsi="Calibri" w:cs="Calibri"/>
      <w:b/>
      <w:bCs/>
      <w:i w:val="0"/>
      <w:iCs w:val="0"/>
      <w:smallCaps w:val="0"/>
      <w:strike w:val="0"/>
      <w:color w:val="000000"/>
      <w:spacing w:val="0"/>
      <w:w w:val="100"/>
      <w:position w:val="0"/>
      <w:sz w:val="21"/>
      <w:szCs w:val="21"/>
      <w:u w:val="none"/>
      <w:lang w:val="ru-RU" w:eastAsia="ru-RU" w:bidi="ru-RU"/>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6"/>
      <w:szCs w:val="26"/>
      <w:u w:val="none"/>
    </w:rPr>
  </w:style>
  <w:style w:type="paragraph" w:customStyle="1" w:styleId="120">
    <w:name w:val="Заголовок №1 (2)"/>
    <w:basedOn w:val="a"/>
    <w:link w:val="12"/>
    <w:pPr>
      <w:shd w:val="clear" w:color="auto" w:fill="FFFFFF"/>
      <w:spacing w:after="180" w:line="0" w:lineRule="atLeast"/>
      <w:jc w:val="center"/>
      <w:outlineLvl w:val="0"/>
    </w:pPr>
    <w:rPr>
      <w:rFonts w:ascii="Times New Roman" w:eastAsia="Times New Roman" w:hAnsi="Times New Roman" w:cs="Times New Roman"/>
      <w:b/>
      <w:bCs/>
      <w:spacing w:val="80"/>
      <w:sz w:val="32"/>
      <w:szCs w:val="32"/>
    </w:rPr>
  </w:style>
  <w:style w:type="paragraph" w:customStyle="1" w:styleId="10">
    <w:name w:val="Заголовок №1"/>
    <w:basedOn w:val="a"/>
    <w:link w:val="1"/>
    <w:pPr>
      <w:shd w:val="clear" w:color="auto" w:fill="FFFFFF"/>
      <w:spacing w:before="180" w:line="0" w:lineRule="atLeast"/>
      <w:ind w:firstLine="380"/>
      <w:jc w:val="both"/>
      <w:outlineLvl w:val="0"/>
    </w:pPr>
    <w:rPr>
      <w:rFonts w:ascii="Arial" w:eastAsia="Arial" w:hAnsi="Arial" w:cs="Arial"/>
      <w:sz w:val="28"/>
      <w:szCs w:val="28"/>
    </w:rPr>
  </w:style>
  <w:style w:type="paragraph" w:customStyle="1" w:styleId="30">
    <w:name w:val="Основной текст (3)"/>
    <w:basedOn w:val="a"/>
    <w:link w:val="3"/>
    <w:pPr>
      <w:shd w:val="clear" w:color="auto" w:fill="FFFFFF"/>
      <w:spacing w:after="1080" w:line="0" w:lineRule="atLeast"/>
      <w:jc w:val="both"/>
    </w:pPr>
    <w:rPr>
      <w:rFonts w:ascii="Times New Roman" w:eastAsia="Times New Roman" w:hAnsi="Times New Roman" w:cs="Times New Roman"/>
      <w:sz w:val="20"/>
      <w:szCs w:val="20"/>
    </w:rPr>
  </w:style>
  <w:style w:type="paragraph" w:customStyle="1" w:styleId="20">
    <w:name w:val="Основной текст (2)"/>
    <w:basedOn w:val="a"/>
    <w:link w:val="2"/>
    <w:pPr>
      <w:shd w:val="clear" w:color="auto" w:fill="FFFFFF"/>
      <w:spacing w:before="1080" w:line="307" w:lineRule="exact"/>
    </w:pPr>
    <w:rPr>
      <w:rFonts w:ascii="Times New Roman" w:eastAsia="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660</Words>
  <Characters>3762</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2024-07-11T07:09:00Z</dcterms:created>
  <dcterms:modified xsi:type="dcterms:W3CDTF">2024-07-11T07:09:00Z</dcterms:modified>
</cp:coreProperties>
</file>