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3BC" w:rsidRDefault="00CA23BC" w:rsidP="00CA23BC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CD5810" w:rsidRDefault="00CA23BC" w:rsidP="00CA23BC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CA23BC" w:rsidRDefault="00CA23BC" w:rsidP="00CA23BC">
      <w:pPr>
        <w:pStyle w:val="3"/>
      </w:pPr>
      <w:bookmarkStart w:id="0" w:name="_GoBack"/>
      <w:bookmarkEnd w:id="0"/>
      <w:r>
        <w:t>05.06.2024 № 919</w:t>
      </w:r>
    </w:p>
    <w:p w:rsidR="00CA23BC" w:rsidRDefault="00CA23BC" w:rsidP="00CA23BC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30:12:030118:209»</w:t>
      </w:r>
    </w:p>
    <w:p w:rsidR="00CA23BC" w:rsidRDefault="00CA23BC" w:rsidP="00CA23B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17.05.2024, опубликованного в бюллетене «Астраханский вестник» от 23.05.2024 № 22, на основании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30.05.2024 № 7), в связи с обращением Махмудова Ш.Р. от 18.04.2024 № 114/359-18-01:</w:t>
      </w:r>
    </w:p>
    <w:p w:rsidR="00CA23BC" w:rsidRDefault="00CA23BC" w:rsidP="00CA23BC">
      <w:pPr>
        <w:pStyle w:val="a3"/>
        <w:ind w:firstLine="709"/>
      </w:pPr>
      <w:r>
        <w:t>1. Отказать в предоставлении разрешения на условно разрешенный вид использ</w:t>
      </w:r>
      <w:r>
        <w:rPr>
          <w:spacing w:val="2"/>
        </w:rPr>
        <w:t xml:space="preserve">ования «служебные гаражи» в отношении земельного участка площадью 444 кв. м </w:t>
      </w:r>
      <w:r>
        <w:t xml:space="preserve">с кадастровым номером 30:12:030118:209, расположенного по адресу: </w:t>
      </w:r>
      <w:proofErr w:type="gramStart"/>
      <w:r>
        <w:t>Астраханская область, г. Астрахань, ул. Лесозаводская, 1, в соответствии с частью 11.1 статьи 39 Градостроительного кодекса Российской Федерации, ввиду размещения на земельном участке самовольного объекта капитального строительства (без получения разрешения на строительство за границами земельного участка) с несоблюдением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</w:t>
      </w:r>
      <w:proofErr w:type="gramEnd"/>
      <w:r>
        <w:t>, и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 и Федерального закона от 22.07.2008 № 123-ФЗ «Технический регламент о требованиях пожарной безопасности».</w:t>
      </w:r>
    </w:p>
    <w:p w:rsidR="00CA23BC" w:rsidRDefault="00CA23BC" w:rsidP="00CA23BC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CA23BC" w:rsidRDefault="00CA23BC" w:rsidP="00CA23BC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</w:t>
      </w:r>
      <w:proofErr w:type="gramEnd"/>
      <w:r>
        <w:t xml:space="preserve"> информационно-телекоммуникационной сети Интернет.</w:t>
      </w:r>
    </w:p>
    <w:p w:rsidR="00CA23BC" w:rsidRDefault="00CA23BC" w:rsidP="00CA23BC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CD5810"/>
    <w:sectPr w:rsidR="00FF4A14" w:rsidSect="00CA23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3BC"/>
    <w:rsid w:val="008505A8"/>
    <w:rsid w:val="00A56E3A"/>
    <w:rsid w:val="00CA23BC"/>
    <w:rsid w:val="00CD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23B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23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23B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23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2024-06-11T11:43:00Z</dcterms:created>
  <dcterms:modified xsi:type="dcterms:W3CDTF">2024-06-11T11:44:00Z</dcterms:modified>
</cp:coreProperties>
</file>