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B97" w:rsidRDefault="00222B97" w:rsidP="00222B97">
      <w:pPr>
        <w:pStyle w:val="3"/>
        <w:rPr>
          <w:w w:val="98"/>
        </w:rPr>
      </w:pPr>
      <w:r>
        <w:rPr>
          <w:w w:val="98"/>
        </w:rPr>
        <w:t>Министерство имущественных и градостроительных отношений Астраханской области</w:t>
      </w:r>
    </w:p>
    <w:p w:rsidR="00222B97" w:rsidRDefault="00222B97" w:rsidP="00222B97">
      <w:pPr>
        <w:pStyle w:val="3"/>
      </w:pPr>
      <w:r>
        <w:rPr>
          <w:w w:val="98"/>
        </w:rPr>
        <w:t>РАСПОРЯЖЕНИЕ</w:t>
      </w:r>
      <w:r w:rsidR="00D052F8">
        <w:rPr>
          <w:w w:val="98"/>
        </w:rPr>
        <w:br/>
      </w:r>
      <w:bookmarkStart w:id="0" w:name="_GoBack"/>
      <w:bookmarkEnd w:id="0"/>
      <w:r>
        <w:t>05.06.2024 № 929</w:t>
      </w:r>
    </w:p>
    <w:p w:rsidR="00222B97" w:rsidRDefault="00222B97" w:rsidP="00222B97">
      <w:pPr>
        <w:pStyle w:val="3"/>
      </w:pPr>
      <w:r>
        <w:t xml:space="preserve">«Об утверждении документации по внесению изменений </w:t>
      </w:r>
    </w:p>
    <w:p w:rsidR="00222B97" w:rsidRDefault="00222B97" w:rsidP="00222B97">
      <w:pPr>
        <w:pStyle w:val="3"/>
      </w:pPr>
      <w:r>
        <w:t>в документацию по планировке территории в районе земельных участков по ул. Ташкентской, 4 в Кировском районе города Астрахани»</w:t>
      </w:r>
    </w:p>
    <w:p w:rsidR="00222B97" w:rsidRDefault="00222B97" w:rsidP="00222B97">
      <w:pPr>
        <w:pStyle w:val="a3"/>
        <w:ind w:firstLine="709"/>
        <w:rPr>
          <w:spacing w:val="2"/>
        </w:rPr>
      </w:pPr>
      <w:proofErr w:type="gramStart"/>
      <w:r>
        <w:t>В соответствии со статьями 8.2, 41, 43, 45, 46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Положением о министерстве имущественных и градостроительных отношений Астраханской области, утвержденным постановлением правительства Астраханской области от 04.07.2022 № 302-П, постановлением</w:t>
      </w:r>
      <w:proofErr w:type="gramEnd"/>
      <w:r>
        <w:t xml:space="preserve"> </w:t>
      </w:r>
      <w:proofErr w:type="gramStart"/>
      <w:r>
        <w:t>министерства имущественных и градостроительных отношений Астраханской области от 02.08.2023 № 48 «Об административном регламенте министерства имущественных и градостроительных отношений Астраханской области предоставления государственной услуги «Подготовка и утверждение документации по планировке территории муниципального образования «Городской округ город Астрахань» (за исключением документации по планировке территории, на которой планируется размещение линейных объектов)», в целях внесения изменений в документацию по планировке территории в районе земельных</w:t>
      </w:r>
      <w:proofErr w:type="gramEnd"/>
      <w:r>
        <w:t xml:space="preserve"> участков по ул. Ташкентской, 4 в Кировском районе города Астрахани, утвержденной распоряжением администрации муниципального образования «Город Астрахань» от 28.12.2018 № 5500-р (проект межевания террито</w:t>
      </w:r>
      <w:r>
        <w:rPr>
          <w:spacing w:val="2"/>
        </w:rPr>
        <w:t xml:space="preserve">рии), в связи с обращением </w:t>
      </w:r>
      <w:proofErr w:type="spellStart"/>
      <w:r>
        <w:rPr>
          <w:spacing w:val="2"/>
        </w:rPr>
        <w:t>Ембулатова</w:t>
      </w:r>
      <w:proofErr w:type="spellEnd"/>
      <w:r>
        <w:rPr>
          <w:spacing w:val="2"/>
        </w:rPr>
        <w:t xml:space="preserve"> P.M. от 13.05.2024 № 114/441-18-01:</w:t>
      </w:r>
    </w:p>
    <w:p w:rsidR="00222B97" w:rsidRDefault="00222B97" w:rsidP="00222B97">
      <w:pPr>
        <w:pStyle w:val="a3"/>
        <w:ind w:firstLine="709"/>
      </w:pPr>
      <w:r>
        <w:t>1. Утвердить прилагаемую документацию по внесению изменений в документацию по планировке территории в районе земельных участков по ул. Ташкентской, 4 в Кировском районе города Астрахани.</w:t>
      </w:r>
    </w:p>
    <w:p w:rsidR="00222B97" w:rsidRDefault="00222B97" w:rsidP="00222B97">
      <w:pPr>
        <w:pStyle w:val="a3"/>
        <w:ind w:firstLine="709"/>
      </w:pPr>
      <w:r>
        <w:t>2. Отделу кадров, антикоррупционной политики и делопроизводства министерства имущественных и градостроительных отношений Астраханской области не позднее трех рабочих дней со дня принятия направить копию настоящего распоряжения в министерство государственного управления, информационных технологий и связи Астраханской области для его официального опубликования в средствах массовой информации.</w:t>
      </w:r>
    </w:p>
    <w:p w:rsidR="00222B97" w:rsidRDefault="00222B97" w:rsidP="00222B97">
      <w:pPr>
        <w:pStyle w:val="a3"/>
        <w:ind w:firstLine="709"/>
      </w:pPr>
      <w:r>
        <w:t xml:space="preserve">3.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трех рабочих дней со дня принятия </w:t>
      </w:r>
      <w:proofErr w:type="gramStart"/>
      <w:r>
        <w:t>разместить</w:t>
      </w:r>
      <w:proofErr w:type="gramEnd"/>
      <w:r>
        <w:t xml:space="preserve"> настоящее распоряжение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222B97" w:rsidRDefault="00222B97" w:rsidP="00222B97">
      <w:pPr>
        <w:pStyle w:val="a3"/>
        <w:ind w:firstLine="709"/>
      </w:pPr>
      <w:r>
        <w:t>4. Управлению градостроительной деятельности и развитию агломерации министерства имущественных и градостроительных отношений Астраханской области:</w:t>
      </w:r>
    </w:p>
    <w:p w:rsidR="00222B97" w:rsidRDefault="00222B97" w:rsidP="00222B97">
      <w:pPr>
        <w:pStyle w:val="a3"/>
        <w:ind w:firstLine="709"/>
      </w:pPr>
      <w:r>
        <w:t>- в пятидневный срок со дня принятия настоящего распоряжения направить его главе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Интернет;</w:t>
      </w:r>
    </w:p>
    <w:p w:rsidR="00222B97" w:rsidRDefault="00222B97" w:rsidP="00222B97">
      <w:pPr>
        <w:pStyle w:val="a3"/>
        <w:ind w:firstLine="709"/>
      </w:pPr>
      <w:r>
        <w:t xml:space="preserve">- обеспечить размещение настоящего распоряжения и утвержденную документацию по внесению изменений в документацию по планировке территории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деятельности;</w:t>
      </w:r>
    </w:p>
    <w:p w:rsidR="00222B97" w:rsidRDefault="00222B97" w:rsidP="00222B97">
      <w:pPr>
        <w:pStyle w:val="a3"/>
        <w:ind w:firstLine="709"/>
      </w:pPr>
      <w:r>
        <w:t>- в пятидневный срок направить распоряжение и утвержденную документацию по внесению изменений в документацию по планировке территории в Федеральную службу государственной регистрации, кадастра и картографии для внесения сведений в Единый государственный реестр недвижимости;</w:t>
      </w:r>
    </w:p>
    <w:p w:rsidR="00222B97" w:rsidRDefault="00222B97" w:rsidP="00222B97">
      <w:pPr>
        <w:pStyle w:val="a3"/>
        <w:ind w:firstLine="709"/>
      </w:pPr>
      <w:r>
        <w:t>- обеспечить организацию хранения, комплектование, сохранность, учет и использование утвержденной документации.</w:t>
      </w:r>
    </w:p>
    <w:p w:rsidR="00222B97" w:rsidRDefault="00222B97" w:rsidP="00222B97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D052F8"/>
    <w:sectPr w:rsidR="00FF4A14" w:rsidSect="00222B9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B97"/>
    <w:rsid w:val="00222B97"/>
    <w:rsid w:val="008505A8"/>
    <w:rsid w:val="00A56E3A"/>
    <w:rsid w:val="00D05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22B9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22B9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22B9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22B9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609</Words>
  <Characters>3477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2024-06-11T11:49:00Z</dcterms:created>
  <dcterms:modified xsi:type="dcterms:W3CDTF">2024-06-11T11:49:00Z</dcterms:modified>
</cp:coreProperties>
</file>