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FDC" w:rsidRPr="00C07FDC" w:rsidRDefault="00C07FDC" w:rsidP="00C07FDC">
      <w:pPr>
        <w:pStyle w:val="3"/>
        <w:rPr>
          <w:spacing w:val="0"/>
        </w:rPr>
      </w:pPr>
      <w:r w:rsidRPr="00C07FDC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A7256D" w:rsidRDefault="00C07FDC" w:rsidP="00C07FDC">
      <w:pPr>
        <w:pStyle w:val="3"/>
      </w:pPr>
      <w:r>
        <w:t xml:space="preserve"> РАСПОРЯЖЕНИЕ</w:t>
      </w:r>
      <w:r>
        <w:t xml:space="preserve"> </w:t>
      </w:r>
    </w:p>
    <w:p w:rsidR="00C07FDC" w:rsidRDefault="00C07FDC" w:rsidP="00C07FDC">
      <w:pPr>
        <w:pStyle w:val="3"/>
      </w:pPr>
      <w:bookmarkStart w:id="0" w:name="_GoBack"/>
      <w:bookmarkEnd w:id="0"/>
      <w:r>
        <w:t>06.02.2024 № 174</w:t>
      </w:r>
    </w:p>
    <w:p w:rsidR="00C07FDC" w:rsidRDefault="00C07FDC" w:rsidP="00C07FDC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30:12:030042:147»</w:t>
      </w:r>
    </w:p>
    <w:p w:rsidR="00C07FDC" w:rsidRDefault="00C07FDC" w:rsidP="00C07FDC">
      <w:pPr>
        <w:pStyle w:val="a3"/>
        <w:ind w:firstLine="709"/>
      </w:pPr>
      <w:proofErr w:type="gramStart"/>
      <w:r>
        <w:t>В соответствии с частью 11 статьи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01.02.2024 № 2), в связи с обращением </w:t>
      </w:r>
      <w:proofErr w:type="spellStart"/>
      <w:r>
        <w:t>Гаджиметова</w:t>
      </w:r>
      <w:proofErr w:type="spellEnd"/>
      <w:r>
        <w:t xml:space="preserve"> М.И. от 23.01.2024 № 114/38-03-01:</w:t>
      </w:r>
    </w:p>
    <w:p w:rsidR="00C07FDC" w:rsidRDefault="00C07FDC" w:rsidP="00C07FDC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Отказать в предоставлении разрешения на условно разрешенный вид использования «бытовое обслуживание» в отношении земельного участка площадью 603 кв. м с кадастровым номером 30:12:030042:147, расположенного по адресу: </w:t>
      </w:r>
      <w:proofErr w:type="gramStart"/>
      <w:r>
        <w:rPr>
          <w:spacing w:val="0"/>
        </w:rPr>
        <w:t>Астраханская область, городской округ город Астрахань, город Астрахань, проезд Аэропортовский, земельный участок 27, ввиду невозможности соблюдения требований ч. 24 ст. 54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</w:t>
      </w:r>
      <w:proofErr w:type="gramEnd"/>
      <w:r>
        <w:rPr>
          <w:spacing w:val="0"/>
        </w:rPr>
        <w:t xml:space="preserve"> земельного участка, предоставленного садоводческому или огородническому некоммерческому объединению граждан.</w:t>
      </w:r>
    </w:p>
    <w:p w:rsidR="00C07FDC" w:rsidRDefault="00C07FDC" w:rsidP="00C07FDC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C07FDC" w:rsidRDefault="00C07FDC" w:rsidP="00C07FDC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</w:t>
      </w:r>
      <w:proofErr w:type="gramEnd"/>
      <w:r>
        <w:t xml:space="preserve"> информационно-телекоммуникационной сети Интернет.</w:t>
      </w:r>
    </w:p>
    <w:p w:rsidR="00C07FDC" w:rsidRDefault="00C07FDC" w:rsidP="00C07FDC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A7256D"/>
    <w:sectPr w:rsidR="00FF4A14" w:rsidSect="00C07F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FDC"/>
    <w:rsid w:val="008505A8"/>
    <w:rsid w:val="00A56E3A"/>
    <w:rsid w:val="00A7256D"/>
    <w:rsid w:val="00C0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7F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7FD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7FD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7FD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2024-02-21T12:22:00Z</dcterms:created>
  <dcterms:modified xsi:type="dcterms:W3CDTF">2024-02-21T12:23:00Z</dcterms:modified>
</cp:coreProperties>
</file>