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F93" w:rsidRPr="00C46F93" w:rsidRDefault="00C46F93" w:rsidP="00C46F93">
      <w:pPr>
        <w:pStyle w:val="3"/>
        <w:rPr>
          <w:rFonts w:asciiTheme="majorHAnsi" w:hAnsiTheme="majorHAnsi"/>
          <w:sz w:val="20"/>
          <w:szCs w:val="20"/>
        </w:rPr>
      </w:pPr>
      <w:r w:rsidRPr="00C46F93">
        <w:rPr>
          <w:rFonts w:asciiTheme="majorHAnsi" w:hAnsiTheme="majorHAnsi"/>
          <w:sz w:val="20"/>
          <w:szCs w:val="20"/>
        </w:rPr>
        <w:t>Министерство имущественных и градостроительных отношений Астраханской области</w:t>
      </w:r>
    </w:p>
    <w:p w:rsidR="00AA3BCF" w:rsidRDefault="00C46F93" w:rsidP="00C46F93">
      <w:pPr>
        <w:pStyle w:val="3"/>
        <w:rPr>
          <w:rFonts w:asciiTheme="majorHAnsi" w:hAnsiTheme="majorHAnsi"/>
          <w:sz w:val="20"/>
          <w:szCs w:val="20"/>
        </w:rPr>
      </w:pPr>
      <w:r w:rsidRPr="00C46F93">
        <w:rPr>
          <w:rFonts w:asciiTheme="majorHAnsi" w:hAnsiTheme="majorHAnsi"/>
          <w:sz w:val="20"/>
          <w:szCs w:val="20"/>
        </w:rPr>
        <w:t xml:space="preserve">РАСПОРЯЖЕНИЕ </w:t>
      </w:r>
    </w:p>
    <w:p w:rsidR="00C46F93" w:rsidRPr="00C46F93" w:rsidRDefault="00C46F93" w:rsidP="00C46F93">
      <w:pPr>
        <w:pStyle w:val="3"/>
        <w:rPr>
          <w:rFonts w:asciiTheme="majorHAnsi" w:hAnsiTheme="majorHAnsi"/>
          <w:sz w:val="20"/>
          <w:szCs w:val="20"/>
        </w:rPr>
      </w:pPr>
      <w:bookmarkStart w:id="0" w:name="_GoBack"/>
      <w:bookmarkEnd w:id="0"/>
      <w:r w:rsidRPr="00C46F93">
        <w:rPr>
          <w:rFonts w:asciiTheme="majorHAnsi" w:hAnsiTheme="majorHAnsi"/>
          <w:sz w:val="20"/>
          <w:szCs w:val="20"/>
        </w:rPr>
        <w:t>06.03.2025 № 369</w:t>
      </w:r>
    </w:p>
    <w:p w:rsidR="00C46F93" w:rsidRPr="00C46F93" w:rsidRDefault="00C46F93" w:rsidP="00C46F93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C46F93">
        <w:rPr>
          <w:rFonts w:asciiTheme="majorHAnsi" w:hAnsiTheme="majorHAnsi"/>
          <w:sz w:val="20"/>
          <w:szCs w:val="20"/>
        </w:rPr>
        <w:t>«Об отк</w:t>
      </w:r>
      <w:r w:rsidRPr="00C46F93">
        <w:rPr>
          <w:rFonts w:asciiTheme="majorHAnsi" w:hAnsiTheme="majorHAnsi"/>
          <w:spacing w:val="0"/>
          <w:sz w:val="20"/>
          <w:szCs w:val="20"/>
        </w:rPr>
        <w:t xml:space="preserve">азе в предоставлении разрешения на условно разрешенный вид </w:t>
      </w:r>
    </w:p>
    <w:p w:rsidR="00C46F93" w:rsidRPr="00C46F93" w:rsidRDefault="00C46F93" w:rsidP="00C46F93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C46F93">
        <w:rPr>
          <w:rFonts w:asciiTheme="majorHAnsi" w:hAnsiTheme="majorHAnsi"/>
          <w:spacing w:val="0"/>
          <w:sz w:val="20"/>
          <w:szCs w:val="20"/>
        </w:rPr>
        <w:t>использования земельного участка с кадастровым номером 30:12:030355:190»</w:t>
      </w:r>
    </w:p>
    <w:p w:rsidR="00C46F93" w:rsidRPr="00C46F93" w:rsidRDefault="00C46F93" w:rsidP="00C46F93">
      <w:pPr>
        <w:pStyle w:val="a3"/>
        <w:ind w:firstLine="709"/>
        <w:rPr>
          <w:spacing w:val="0"/>
          <w:sz w:val="18"/>
          <w:szCs w:val="18"/>
        </w:rPr>
      </w:pPr>
      <w:proofErr w:type="gramStart"/>
      <w:r w:rsidRPr="00C46F93">
        <w:rPr>
          <w:spacing w:val="0"/>
          <w:sz w:val="18"/>
          <w:szCs w:val="18"/>
        </w:rP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 w:rsidRPr="00C46F93">
        <w:rPr>
          <w:spacing w:val="0"/>
          <w:sz w:val="18"/>
          <w:szCs w:val="18"/>
        </w:rPr>
        <w:t xml:space="preserve"> </w:t>
      </w:r>
      <w:proofErr w:type="gramStart"/>
      <w:r w:rsidRPr="00C46F93">
        <w:rPr>
          <w:spacing w:val="0"/>
          <w:sz w:val="18"/>
          <w:szCs w:val="18"/>
        </w:rPr>
        <w:t>основании</w:t>
      </w:r>
      <w:proofErr w:type="gramEnd"/>
      <w:r w:rsidRPr="00C46F93">
        <w:rPr>
          <w:spacing w:val="0"/>
          <w:sz w:val="18"/>
          <w:szCs w:val="18"/>
        </w:rPr>
        <w:t xml:space="preserve"> заключения о результатах общественных обсуждений от 14.02.2025, опубликованного в бюллетене «Астраханский вестник» от 20.02.2025 № 7,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27.02.2025 № 2), в связи с обращением </w:t>
      </w:r>
      <w:proofErr w:type="spellStart"/>
      <w:r w:rsidRPr="00C46F93">
        <w:rPr>
          <w:spacing w:val="0"/>
          <w:sz w:val="18"/>
          <w:szCs w:val="18"/>
        </w:rPr>
        <w:t>Ашуровой</w:t>
      </w:r>
      <w:proofErr w:type="spellEnd"/>
      <w:r w:rsidRPr="00C46F93">
        <w:rPr>
          <w:spacing w:val="0"/>
          <w:sz w:val="18"/>
          <w:szCs w:val="18"/>
        </w:rPr>
        <w:t xml:space="preserve"> A.A. от 26.12.2024 (</w:t>
      </w:r>
      <w:proofErr w:type="spellStart"/>
      <w:r w:rsidRPr="00C46F93">
        <w:rPr>
          <w:spacing w:val="0"/>
          <w:sz w:val="18"/>
          <w:szCs w:val="18"/>
        </w:rPr>
        <w:t>вх</w:t>
      </w:r>
      <w:proofErr w:type="spellEnd"/>
      <w:r w:rsidRPr="00C46F93">
        <w:rPr>
          <w:spacing w:val="0"/>
          <w:sz w:val="18"/>
          <w:szCs w:val="18"/>
        </w:rPr>
        <w:t>. № 114/322-05-01 от 14.01.2025):</w:t>
      </w:r>
    </w:p>
    <w:p w:rsidR="00C46F93" w:rsidRPr="00C46F93" w:rsidRDefault="00C46F93" w:rsidP="00C46F93">
      <w:pPr>
        <w:pStyle w:val="a3"/>
        <w:ind w:firstLine="709"/>
        <w:rPr>
          <w:spacing w:val="2"/>
          <w:sz w:val="18"/>
          <w:szCs w:val="18"/>
        </w:rPr>
      </w:pPr>
      <w:r w:rsidRPr="00C46F93">
        <w:rPr>
          <w:spacing w:val="2"/>
          <w:sz w:val="18"/>
          <w:szCs w:val="18"/>
        </w:rPr>
        <w:t xml:space="preserve">1. Отказать в предоставлении разрешения на условно разрешенный вид использования «объекты дорожного сервиса» в отношении земельного участка площадью 2616 кв. м с кадастровым номером 30:12:030355:190, расположенного по адресу: </w:t>
      </w:r>
      <w:proofErr w:type="gramStart"/>
      <w:r w:rsidRPr="00C46F93">
        <w:rPr>
          <w:spacing w:val="2"/>
          <w:sz w:val="18"/>
          <w:szCs w:val="18"/>
        </w:rPr>
        <w:t xml:space="preserve">Астраханская обл., г. Астрахань, р-н Советский, ул. </w:t>
      </w:r>
      <w:proofErr w:type="spellStart"/>
      <w:r w:rsidRPr="00C46F93">
        <w:rPr>
          <w:spacing w:val="2"/>
          <w:sz w:val="18"/>
          <w:szCs w:val="18"/>
        </w:rPr>
        <w:t>Фунтовское</w:t>
      </w:r>
      <w:proofErr w:type="spellEnd"/>
      <w:r w:rsidRPr="00C46F93">
        <w:rPr>
          <w:spacing w:val="2"/>
          <w:sz w:val="18"/>
          <w:szCs w:val="18"/>
        </w:rPr>
        <w:t xml:space="preserve"> шоссе, 11, в соответствии с абзацем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с изменениями, внесенными постановлением министерства имущественных</w:t>
      </w:r>
      <w:proofErr w:type="gramEnd"/>
      <w:r w:rsidRPr="00C46F93">
        <w:rPr>
          <w:spacing w:val="2"/>
          <w:sz w:val="18"/>
          <w:szCs w:val="18"/>
        </w:rPr>
        <w:t xml:space="preserve"> </w:t>
      </w:r>
      <w:proofErr w:type="gramStart"/>
      <w:r w:rsidRPr="00C46F93">
        <w:rPr>
          <w:spacing w:val="2"/>
          <w:sz w:val="18"/>
          <w:szCs w:val="18"/>
        </w:rPr>
        <w:t>и градостроительных отношений Астраханской области от 05.06.2024 № 30, в связи с ограничениями, устанавливаемыми СанПиН 2.2.1/2.1.1.1200-03 (Санитарно-защитные зоны и санитарная классификация предприятий, сооружений и иных объектов) от объектов дорожного сервиса, а также в связи с нарушением прав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строительства, имеющих общие границы с земельным участком</w:t>
      </w:r>
      <w:proofErr w:type="gramEnd"/>
      <w:r w:rsidRPr="00C46F93">
        <w:rPr>
          <w:spacing w:val="2"/>
          <w:sz w:val="18"/>
          <w:szCs w:val="18"/>
        </w:rPr>
        <w:t xml:space="preserve"> с кадастровым номером 30:12:030355:190 по ул. </w:t>
      </w:r>
      <w:proofErr w:type="spellStart"/>
      <w:r w:rsidRPr="00C46F93">
        <w:rPr>
          <w:spacing w:val="2"/>
          <w:sz w:val="18"/>
          <w:szCs w:val="18"/>
        </w:rPr>
        <w:t>Фунтовское</w:t>
      </w:r>
      <w:proofErr w:type="spellEnd"/>
      <w:r w:rsidRPr="00C46F93">
        <w:rPr>
          <w:spacing w:val="2"/>
          <w:sz w:val="18"/>
          <w:szCs w:val="18"/>
        </w:rPr>
        <w:t xml:space="preserve"> шоссе, 11 в Советском районе г. Астрахани, и риском нарушения условий и требований по обеспечению антитеррористической защищенности ведомственных объектов, расположенных на смежных земельных участках.</w:t>
      </w:r>
    </w:p>
    <w:p w:rsidR="00C46F93" w:rsidRPr="00C46F93" w:rsidRDefault="00C46F93" w:rsidP="00C46F93">
      <w:pPr>
        <w:pStyle w:val="a3"/>
        <w:ind w:firstLine="709"/>
        <w:rPr>
          <w:spacing w:val="0"/>
          <w:sz w:val="18"/>
          <w:szCs w:val="18"/>
        </w:rPr>
      </w:pPr>
      <w:r w:rsidRPr="00C46F93">
        <w:rPr>
          <w:spacing w:val="0"/>
          <w:sz w:val="18"/>
          <w:szCs w:val="18"/>
        </w:rP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 w:rsidRPr="00C46F93">
        <w:rPr>
          <w:spacing w:val="0"/>
          <w:sz w:val="18"/>
          <w:szCs w:val="18"/>
        </w:rPr>
        <w:t>разместить его</w:t>
      </w:r>
      <w:proofErr w:type="gramEnd"/>
      <w:r w:rsidRPr="00C46F93">
        <w:rPr>
          <w:spacing w:val="0"/>
          <w:sz w:val="18"/>
          <w:szCs w:val="18"/>
        </w:rP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C46F93" w:rsidRPr="00C46F93" w:rsidRDefault="00C46F93" w:rsidP="00C46F93">
      <w:pPr>
        <w:pStyle w:val="a3"/>
        <w:ind w:firstLine="709"/>
        <w:rPr>
          <w:spacing w:val="0"/>
          <w:sz w:val="18"/>
          <w:szCs w:val="18"/>
        </w:rPr>
      </w:pPr>
      <w:r w:rsidRPr="00C46F93">
        <w:rPr>
          <w:spacing w:val="0"/>
          <w:sz w:val="18"/>
          <w:szCs w:val="18"/>
        </w:rPr>
        <w:t xml:space="preserve">3. Управлению градостроительной деятельности и развития агломерации </w:t>
      </w:r>
      <w:proofErr w:type="gramStart"/>
      <w:r w:rsidRPr="00C46F93">
        <w:rPr>
          <w:spacing w:val="0"/>
          <w:sz w:val="18"/>
          <w:szCs w:val="18"/>
        </w:rPr>
        <w:t>министерства</w:t>
      </w:r>
      <w:proofErr w:type="gramEnd"/>
      <w:r w:rsidRPr="00C46F93">
        <w:rPr>
          <w:spacing w:val="0"/>
          <w:sz w:val="18"/>
          <w:szCs w:val="18"/>
        </w:rP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 </w:t>
      </w:r>
    </w:p>
    <w:p w:rsidR="00C46F93" w:rsidRPr="00C46F93" w:rsidRDefault="00C46F93" w:rsidP="00C46F93">
      <w:pPr>
        <w:pStyle w:val="a3"/>
        <w:jc w:val="right"/>
        <w:rPr>
          <w:rFonts w:asciiTheme="majorHAnsi" w:hAnsiTheme="majorHAnsi"/>
          <w:spacing w:val="0"/>
          <w:sz w:val="20"/>
          <w:szCs w:val="20"/>
        </w:rPr>
      </w:pPr>
      <w:r w:rsidRPr="00C46F93">
        <w:rPr>
          <w:rFonts w:asciiTheme="majorHAnsi" w:hAnsiTheme="majorHAnsi"/>
          <w:b/>
          <w:bCs/>
          <w:spacing w:val="0"/>
          <w:sz w:val="20"/>
          <w:szCs w:val="20"/>
        </w:rPr>
        <w:t>Министр А.Е. ПОЛУДА</w:t>
      </w:r>
    </w:p>
    <w:p w:rsidR="00FF4A14" w:rsidRPr="00C46F93" w:rsidRDefault="00AA3BCF">
      <w:pPr>
        <w:rPr>
          <w:rFonts w:asciiTheme="majorHAnsi" w:hAnsiTheme="majorHAnsi"/>
          <w:sz w:val="20"/>
          <w:szCs w:val="20"/>
        </w:rPr>
      </w:pPr>
    </w:p>
    <w:sectPr w:rsidR="00FF4A14" w:rsidRPr="00C46F93" w:rsidSect="00C46F9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F93"/>
    <w:rsid w:val="008505A8"/>
    <w:rsid w:val="00A56E3A"/>
    <w:rsid w:val="00AA3BCF"/>
    <w:rsid w:val="00C4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C46F93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C46F93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C46F93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C46F93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570</Words>
  <Characters>3252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2025-03-13T06:06:00Z</dcterms:created>
  <dcterms:modified xsi:type="dcterms:W3CDTF">2025-03-13T06:07:00Z</dcterms:modified>
</cp:coreProperties>
</file>