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A90" w:rsidRPr="003A7E79" w:rsidRDefault="004A353B" w:rsidP="003A7E7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3A7E7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A7E79" w:rsidRPr="003A7E79" w:rsidRDefault="00AE0681" w:rsidP="003A7E7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3A7E79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B84A90" w:rsidRPr="003A7E79" w:rsidRDefault="00AE0681" w:rsidP="003A7E79">
      <w:pPr>
        <w:jc w:val="center"/>
        <w:rPr>
          <w:rFonts w:asciiTheme="majorHAnsi" w:hAnsiTheme="majorHAnsi"/>
          <w:b/>
          <w:sz w:val="20"/>
          <w:szCs w:val="20"/>
        </w:rPr>
      </w:pPr>
      <w:r w:rsidRPr="003A7E79">
        <w:rPr>
          <w:rFonts w:asciiTheme="majorHAnsi" w:hAnsiTheme="majorHAnsi"/>
          <w:b/>
          <w:sz w:val="20"/>
          <w:szCs w:val="20"/>
        </w:rPr>
        <w:t>06 декабря 2023 года</w:t>
      </w:r>
      <w:r w:rsidR="004A353B" w:rsidRPr="003A7E79">
        <w:rPr>
          <w:rFonts w:asciiTheme="majorHAnsi" w:hAnsiTheme="majorHAnsi"/>
          <w:b/>
          <w:sz w:val="20"/>
          <w:szCs w:val="20"/>
        </w:rPr>
        <w:t xml:space="preserve"> №</w:t>
      </w:r>
      <w:r w:rsidRPr="003A7E79">
        <w:rPr>
          <w:rFonts w:asciiTheme="majorHAnsi" w:hAnsiTheme="majorHAnsi"/>
          <w:b/>
          <w:sz w:val="20"/>
          <w:szCs w:val="20"/>
        </w:rPr>
        <w:t xml:space="preserve"> </w:t>
      </w:r>
      <w:r w:rsidRPr="003A7E79">
        <w:rPr>
          <w:rFonts w:asciiTheme="majorHAnsi" w:hAnsiTheme="majorHAnsi"/>
          <w:b/>
          <w:sz w:val="20"/>
          <w:szCs w:val="20"/>
        </w:rPr>
        <w:t>2039-р</w:t>
      </w:r>
    </w:p>
    <w:p w:rsidR="00B84A90" w:rsidRPr="003A7E79" w:rsidRDefault="004A353B" w:rsidP="003A7E79">
      <w:pPr>
        <w:jc w:val="center"/>
        <w:rPr>
          <w:rFonts w:asciiTheme="majorHAnsi" w:hAnsiTheme="majorHAnsi"/>
          <w:b/>
          <w:sz w:val="20"/>
          <w:szCs w:val="20"/>
        </w:rPr>
      </w:pPr>
      <w:r w:rsidRPr="003A7E79">
        <w:rPr>
          <w:rFonts w:asciiTheme="majorHAnsi" w:hAnsiTheme="majorHAnsi"/>
          <w:b/>
          <w:sz w:val="20"/>
          <w:szCs w:val="20"/>
        </w:rPr>
        <w:t>«</w:t>
      </w:r>
      <w:r w:rsidR="00AE0681" w:rsidRPr="003A7E79">
        <w:rPr>
          <w:rFonts w:asciiTheme="majorHAnsi" w:hAnsiTheme="majorHAnsi"/>
          <w:b/>
          <w:sz w:val="20"/>
          <w:szCs w:val="20"/>
        </w:rPr>
        <w:t>О перераспределении полномочий</w:t>
      </w:r>
      <w:r w:rsidRPr="003A7E79">
        <w:rPr>
          <w:rFonts w:asciiTheme="majorHAnsi" w:hAnsiTheme="majorHAnsi"/>
          <w:b/>
          <w:sz w:val="20"/>
          <w:szCs w:val="20"/>
        </w:rPr>
        <w:t>»</w:t>
      </w:r>
    </w:p>
    <w:p w:rsidR="00B84A90" w:rsidRPr="003A7E79" w:rsidRDefault="00AE0681" w:rsidP="003A7E79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3A7E79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</w:t>
      </w:r>
      <w:r w:rsidRPr="003A7E79">
        <w:rPr>
          <w:rFonts w:ascii="Arial" w:hAnsi="Arial" w:cs="Arial"/>
          <w:sz w:val="18"/>
          <w:szCs w:val="18"/>
        </w:rPr>
        <w:t>самоуправления в Российской Федерации», от 21.12.1994 № 68-ФЗ «О защите населения и территорий от чрезвычайных ситуаций природного и техногенного характера», Уставом муниципального образования «Городской округ город Астрахань»,</w:t>
      </w:r>
    </w:p>
    <w:p w:rsidR="00B84A90" w:rsidRPr="003A7E79" w:rsidRDefault="004A353B" w:rsidP="003A7E79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3A7E79">
        <w:rPr>
          <w:rFonts w:ascii="Arial" w:hAnsi="Arial" w:cs="Arial"/>
          <w:sz w:val="18"/>
          <w:szCs w:val="18"/>
        </w:rPr>
        <w:t xml:space="preserve">1. </w:t>
      </w:r>
      <w:r w:rsidR="00AE0681" w:rsidRPr="003A7E79">
        <w:rPr>
          <w:rFonts w:ascii="Arial" w:hAnsi="Arial" w:cs="Arial"/>
          <w:sz w:val="18"/>
          <w:szCs w:val="18"/>
        </w:rPr>
        <w:t>Наделить управление по комму</w:t>
      </w:r>
      <w:r w:rsidR="00AE0681" w:rsidRPr="003A7E79">
        <w:rPr>
          <w:rFonts w:ascii="Arial" w:hAnsi="Arial" w:cs="Arial"/>
          <w:sz w:val="18"/>
          <w:szCs w:val="18"/>
        </w:rPr>
        <w:t>нальному хозяйству и благоустройству администрации муниципального образования «Город Астрахань» полномочиями по участию в проведении организационных мероприятий по обеспечению населения питанием и вещевым снабжением при чрезвычайных ситуациях на территории</w:t>
      </w:r>
      <w:r w:rsidR="00AE0681" w:rsidRPr="003A7E79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Астрахань».</w:t>
      </w:r>
    </w:p>
    <w:p w:rsidR="00B84A90" w:rsidRPr="003A7E79" w:rsidRDefault="004A353B" w:rsidP="003A7E79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3A7E79">
        <w:rPr>
          <w:rFonts w:ascii="Arial" w:hAnsi="Arial" w:cs="Arial"/>
          <w:sz w:val="18"/>
          <w:szCs w:val="18"/>
        </w:rPr>
        <w:t xml:space="preserve">2. </w:t>
      </w:r>
      <w:r w:rsidR="00AE0681" w:rsidRPr="003A7E79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(далее - управление) обеспечить приведение положения об управлении, положений </w:t>
      </w:r>
      <w:r w:rsidR="00AE0681" w:rsidRPr="003A7E79">
        <w:rPr>
          <w:rFonts w:ascii="Arial" w:hAnsi="Arial" w:cs="Arial"/>
          <w:sz w:val="18"/>
          <w:szCs w:val="18"/>
        </w:rPr>
        <w:t>об отделах и структурах управления в соответствие с наделенными полномочиями.</w:t>
      </w:r>
    </w:p>
    <w:p w:rsidR="00B84A90" w:rsidRPr="003A7E79" w:rsidRDefault="004A353B" w:rsidP="003A7E79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3A7E79">
        <w:rPr>
          <w:rFonts w:ascii="Arial" w:hAnsi="Arial" w:cs="Arial"/>
          <w:sz w:val="18"/>
          <w:szCs w:val="18"/>
        </w:rPr>
        <w:t xml:space="preserve">3. </w:t>
      </w:r>
      <w:r w:rsidR="00AE0681" w:rsidRPr="003A7E79">
        <w:rPr>
          <w:rFonts w:ascii="Arial" w:hAnsi="Arial" w:cs="Arial"/>
          <w:sz w:val="18"/>
          <w:szCs w:val="18"/>
        </w:rPr>
        <w:t>Управлению торговли и поддержки предпринимательства администрации муниципального образования «Городской округ город Астрахань» (далее - управление торговли) обеспечить приведение</w:t>
      </w:r>
      <w:r w:rsidR="00AE0681" w:rsidRPr="003A7E79">
        <w:rPr>
          <w:rFonts w:ascii="Arial" w:hAnsi="Arial" w:cs="Arial"/>
          <w:sz w:val="18"/>
          <w:szCs w:val="18"/>
        </w:rPr>
        <w:t xml:space="preserve"> положения об управлении торговли, положений об отделах и структурах управления торговли в соответствие с переданными полномочиями.</w:t>
      </w:r>
    </w:p>
    <w:p w:rsidR="00B84A90" w:rsidRPr="003A7E79" w:rsidRDefault="004A353B" w:rsidP="003A7E79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3A7E79">
        <w:rPr>
          <w:rFonts w:ascii="Arial" w:hAnsi="Arial" w:cs="Arial"/>
          <w:sz w:val="18"/>
          <w:szCs w:val="18"/>
        </w:rPr>
        <w:t xml:space="preserve">4. </w:t>
      </w:r>
      <w:r w:rsidR="00AE0681" w:rsidRPr="003A7E7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E0681" w:rsidRPr="003A7E79">
        <w:rPr>
          <w:rFonts w:ascii="Arial" w:hAnsi="Arial" w:cs="Arial"/>
          <w:sz w:val="18"/>
          <w:szCs w:val="18"/>
        </w:rPr>
        <w:t>разместить</w:t>
      </w:r>
      <w:proofErr w:type="gramEnd"/>
      <w:r w:rsidR="00AE0681" w:rsidRPr="003A7E79">
        <w:rPr>
          <w:rFonts w:ascii="Arial" w:hAnsi="Arial" w:cs="Arial"/>
          <w:sz w:val="18"/>
          <w:szCs w:val="18"/>
        </w:rPr>
        <w:t xml:space="preserve"> нас</w:t>
      </w:r>
      <w:r w:rsidR="00AE0681" w:rsidRPr="003A7E79">
        <w:rPr>
          <w:rFonts w:ascii="Arial" w:hAnsi="Arial" w:cs="Arial"/>
          <w:sz w:val="18"/>
          <w:szCs w:val="18"/>
        </w:rPr>
        <w:t>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84A90" w:rsidRPr="003A7E79" w:rsidRDefault="00AE0681" w:rsidP="003A7E79">
      <w:pPr>
        <w:ind w:right="-1" w:firstLine="709"/>
        <w:jc w:val="both"/>
        <w:rPr>
          <w:rFonts w:ascii="Arial" w:hAnsi="Arial" w:cs="Arial"/>
          <w:sz w:val="18"/>
          <w:szCs w:val="18"/>
        </w:rPr>
      </w:pPr>
      <w:r w:rsidRPr="003A7E79">
        <w:rPr>
          <w:rFonts w:ascii="Arial" w:hAnsi="Arial" w:cs="Arial"/>
          <w:sz w:val="18"/>
          <w:szCs w:val="18"/>
        </w:rPr>
        <w:t xml:space="preserve">5. </w:t>
      </w:r>
      <w:proofErr w:type="gramStart"/>
      <w:r w:rsidRPr="003A7E79">
        <w:rPr>
          <w:rFonts w:ascii="Arial" w:hAnsi="Arial" w:cs="Arial"/>
          <w:sz w:val="18"/>
          <w:szCs w:val="18"/>
        </w:rPr>
        <w:t>Контроль за</w:t>
      </w:r>
      <w:proofErr w:type="gramEnd"/>
      <w:r w:rsidRPr="003A7E79">
        <w:rPr>
          <w:rFonts w:ascii="Arial" w:hAnsi="Arial" w:cs="Arial"/>
          <w:sz w:val="18"/>
          <w:szCs w:val="18"/>
        </w:rPr>
        <w:t xml:space="preserve"> исполнением настоящего распоряжение</w:t>
      </w:r>
      <w:r w:rsidR="004A353B" w:rsidRPr="003A7E79">
        <w:rPr>
          <w:rFonts w:ascii="Arial" w:hAnsi="Arial" w:cs="Arial"/>
          <w:sz w:val="18"/>
          <w:szCs w:val="18"/>
        </w:rPr>
        <w:t xml:space="preserve"> </w:t>
      </w:r>
      <w:r w:rsidRPr="003A7E79">
        <w:rPr>
          <w:rFonts w:ascii="Arial" w:hAnsi="Arial" w:cs="Arial"/>
          <w:sz w:val="18"/>
          <w:szCs w:val="18"/>
        </w:rPr>
        <w:t>администрац</w:t>
      </w:r>
      <w:r w:rsidRPr="003A7E79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 и заместителя главы муниципального образования «Городской округ город Астрахань»,</w:t>
      </w:r>
      <w:r w:rsidR="004A353B" w:rsidRPr="003A7E79">
        <w:rPr>
          <w:rFonts w:ascii="Arial" w:hAnsi="Arial" w:cs="Arial"/>
          <w:sz w:val="18"/>
          <w:szCs w:val="18"/>
        </w:rPr>
        <w:t xml:space="preserve">  </w:t>
      </w:r>
      <w:r w:rsidRPr="003A7E79">
        <w:rPr>
          <w:rFonts w:ascii="Arial" w:hAnsi="Arial" w:cs="Arial"/>
          <w:sz w:val="18"/>
          <w:szCs w:val="18"/>
        </w:rPr>
        <w:t>курирующего сферу экономического развития, торговли и поддержки предпринимательства, муниципальных закупок и торгов.</w:t>
      </w:r>
    </w:p>
    <w:p w:rsidR="004A353B" w:rsidRDefault="004A353B" w:rsidP="004A353B">
      <w:pPr>
        <w:jc w:val="right"/>
        <w:rPr>
          <w:rFonts w:ascii="Arial" w:hAnsi="Arial" w:cs="Arial"/>
          <w:b/>
          <w:sz w:val="18"/>
          <w:szCs w:val="18"/>
        </w:rPr>
      </w:pPr>
      <w:r w:rsidRPr="004A353B">
        <w:rPr>
          <w:rFonts w:ascii="Arial" w:hAnsi="Arial" w:cs="Arial"/>
          <w:b/>
          <w:sz w:val="18"/>
          <w:szCs w:val="18"/>
        </w:rPr>
        <w:t xml:space="preserve">                                         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Pr="004A353B">
        <w:rPr>
          <w:rFonts w:ascii="Arial" w:hAnsi="Arial" w:cs="Arial"/>
          <w:b/>
          <w:sz w:val="18"/>
          <w:szCs w:val="18"/>
        </w:rPr>
        <w:t xml:space="preserve">  </w:t>
      </w:r>
      <w:r w:rsidR="00AE0681" w:rsidRPr="004A353B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  <w:r w:rsidR="00AE0681" w:rsidRPr="004A353B">
        <w:rPr>
          <w:rFonts w:ascii="Arial" w:hAnsi="Arial" w:cs="Arial"/>
          <w:b/>
          <w:sz w:val="18"/>
          <w:szCs w:val="18"/>
        </w:rPr>
        <w:tab/>
      </w:r>
    </w:p>
    <w:p w:rsidR="00B84A90" w:rsidRPr="004A353B" w:rsidRDefault="004A353B" w:rsidP="004A353B">
      <w:pPr>
        <w:jc w:val="right"/>
        <w:rPr>
          <w:rFonts w:ascii="Arial" w:hAnsi="Arial" w:cs="Arial"/>
          <w:b/>
          <w:sz w:val="18"/>
          <w:szCs w:val="18"/>
        </w:rPr>
      </w:pPr>
      <w:r w:rsidRPr="004A353B">
        <w:rPr>
          <w:rFonts w:ascii="Arial" w:hAnsi="Arial" w:cs="Arial"/>
          <w:b/>
          <w:sz w:val="18"/>
          <w:szCs w:val="18"/>
        </w:rPr>
        <w:t xml:space="preserve"> </w:t>
      </w:r>
      <w:r w:rsidR="00AE0681" w:rsidRPr="004A353B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B84A90" w:rsidRPr="004A353B" w:rsidRDefault="00AE0681" w:rsidP="004A353B">
      <w:pPr>
        <w:jc w:val="right"/>
        <w:rPr>
          <w:rFonts w:ascii="Arial" w:hAnsi="Arial" w:cs="Arial"/>
          <w:b/>
          <w:sz w:val="18"/>
          <w:szCs w:val="18"/>
        </w:rPr>
      </w:pPr>
      <w:r w:rsidRPr="004A353B">
        <w:rPr>
          <w:rFonts w:ascii="Arial" w:hAnsi="Arial" w:cs="Arial"/>
          <w:b/>
          <w:sz w:val="18"/>
          <w:szCs w:val="18"/>
        </w:rPr>
        <w:t>О.А. Полумордвинов</w:t>
      </w:r>
    </w:p>
    <w:p w:rsidR="00B84A90" w:rsidRPr="004A353B" w:rsidRDefault="00B84A90" w:rsidP="004A353B">
      <w:pPr>
        <w:jc w:val="right"/>
        <w:rPr>
          <w:rFonts w:ascii="Arial" w:hAnsi="Arial" w:cs="Arial"/>
          <w:b/>
          <w:sz w:val="18"/>
          <w:szCs w:val="18"/>
        </w:rPr>
      </w:pPr>
    </w:p>
    <w:sectPr w:rsidR="00B84A90" w:rsidRPr="004A353B" w:rsidSect="003A7E7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681" w:rsidRDefault="00AE0681">
      <w:r>
        <w:separator/>
      </w:r>
    </w:p>
  </w:endnote>
  <w:endnote w:type="continuationSeparator" w:id="0">
    <w:p w:rsidR="00AE0681" w:rsidRDefault="00AE0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681" w:rsidRDefault="00AE0681"/>
  </w:footnote>
  <w:footnote w:type="continuationSeparator" w:id="0">
    <w:p w:rsidR="00AE0681" w:rsidRDefault="00AE06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213EE"/>
    <w:multiLevelType w:val="multilevel"/>
    <w:tmpl w:val="8E20E1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4A90"/>
    <w:rsid w:val="003A7E79"/>
    <w:rsid w:val="004A353B"/>
    <w:rsid w:val="00AE0681"/>
    <w:rsid w:val="00B8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left="58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firstLine="70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6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80"/>
      <w:ind w:left="58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firstLine="70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2023-12-06T12:43:00Z</dcterms:created>
  <dcterms:modified xsi:type="dcterms:W3CDTF">2023-12-06T12:43:00Z</dcterms:modified>
</cp:coreProperties>
</file>