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5DF" w:rsidRPr="00AD3EF2" w:rsidRDefault="00AD3EF2" w:rsidP="00AD3EF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D3EF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36B04" w:rsidRDefault="00AD3EF2" w:rsidP="00AD3EF2">
      <w:pPr>
        <w:tabs>
          <w:tab w:val="left" w:pos="658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AD3EF2">
        <w:rPr>
          <w:rFonts w:asciiTheme="majorHAnsi" w:hAnsiTheme="majorHAnsi"/>
          <w:b/>
          <w:sz w:val="20"/>
          <w:szCs w:val="20"/>
        </w:rPr>
        <w:t>РАС</w:t>
      </w:r>
      <w:r w:rsidRPr="00AD3EF2">
        <w:rPr>
          <w:rFonts w:asciiTheme="majorHAnsi" w:hAnsiTheme="majorHAnsi"/>
          <w:b/>
          <w:sz w:val="20"/>
          <w:szCs w:val="20"/>
        </w:rPr>
        <w:t>ПОРЯЖЕНИЕ</w:t>
      </w:r>
      <w:r w:rsidRPr="00AD3EF2">
        <w:rPr>
          <w:rFonts w:asciiTheme="majorHAnsi" w:hAnsiTheme="majorHAnsi"/>
          <w:b/>
          <w:sz w:val="20"/>
          <w:szCs w:val="20"/>
        </w:rPr>
        <w:t xml:space="preserve"> </w:t>
      </w:r>
    </w:p>
    <w:p w:rsidR="00AD3EF2" w:rsidRPr="00AD3EF2" w:rsidRDefault="00AD3EF2" w:rsidP="00AD3EF2">
      <w:pPr>
        <w:tabs>
          <w:tab w:val="left" w:pos="658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AD3EF2">
        <w:rPr>
          <w:rFonts w:asciiTheme="majorHAnsi" w:hAnsiTheme="majorHAnsi"/>
          <w:b/>
          <w:sz w:val="20"/>
          <w:szCs w:val="20"/>
        </w:rPr>
        <w:t xml:space="preserve">06 июня 2023 года </w:t>
      </w:r>
      <w:r w:rsidRPr="00AD3EF2">
        <w:rPr>
          <w:rFonts w:asciiTheme="majorHAnsi" w:hAnsiTheme="majorHAnsi"/>
          <w:b/>
          <w:sz w:val="20"/>
          <w:szCs w:val="20"/>
        </w:rPr>
        <w:t>№</w:t>
      </w:r>
      <w:r w:rsidRPr="00AD3EF2">
        <w:rPr>
          <w:rFonts w:asciiTheme="majorHAnsi" w:hAnsiTheme="majorHAnsi"/>
          <w:b/>
          <w:sz w:val="20"/>
          <w:szCs w:val="20"/>
        </w:rPr>
        <w:t xml:space="preserve"> 913-р</w:t>
      </w:r>
    </w:p>
    <w:p w:rsidR="007C45DF" w:rsidRPr="00AD3EF2" w:rsidRDefault="00AD3EF2" w:rsidP="00AD3EF2">
      <w:pPr>
        <w:jc w:val="center"/>
        <w:rPr>
          <w:rFonts w:asciiTheme="majorHAnsi" w:hAnsiTheme="majorHAnsi"/>
          <w:b/>
          <w:sz w:val="20"/>
          <w:szCs w:val="20"/>
        </w:rPr>
      </w:pPr>
      <w:r w:rsidRPr="00AD3EF2">
        <w:rPr>
          <w:rFonts w:asciiTheme="majorHAnsi" w:hAnsiTheme="majorHAnsi"/>
          <w:b/>
          <w:sz w:val="20"/>
          <w:szCs w:val="20"/>
        </w:rPr>
        <w:t>«О</w:t>
      </w:r>
      <w:r w:rsidR="00B357DF" w:rsidRPr="00AD3EF2">
        <w:rPr>
          <w:rFonts w:asciiTheme="majorHAnsi" w:hAnsiTheme="majorHAnsi"/>
          <w:b/>
          <w:sz w:val="20"/>
          <w:szCs w:val="20"/>
        </w:rPr>
        <w:t xml:space="preserve"> направлении в Городскую Дум</w:t>
      </w:r>
      <w:r w:rsidRPr="00AD3EF2">
        <w:rPr>
          <w:rFonts w:asciiTheme="majorHAnsi" w:hAnsiTheme="majorHAnsi"/>
          <w:b/>
          <w:sz w:val="20"/>
          <w:szCs w:val="20"/>
        </w:rPr>
        <w:t>у</w:t>
      </w:r>
      <w:r w:rsidR="00B357DF" w:rsidRPr="00AD3EF2">
        <w:rPr>
          <w:rFonts w:asciiTheme="majorHAnsi" w:hAnsiTheme="majorHAnsi"/>
          <w:b/>
          <w:sz w:val="20"/>
          <w:szCs w:val="20"/>
        </w:rPr>
        <w:t xml:space="preserve"> муниципального образования «Городской округ город Астрахань» проекта решения Городской Думы муниципального образования </w:t>
      </w:r>
      <w:r w:rsidR="00B357DF" w:rsidRPr="00AD3EF2">
        <w:rPr>
          <w:rFonts w:asciiTheme="majorHAnsi" w:hAnsiTheme="majorHAnsi"/>
          <w:b/>
          <w:sz w:val="20"/>
          <w:szCs w:val="20"/>
        </w:rPr>
        <w:t>«Городской округ город Астрахань» «О внесении изменений в решение Городской Думы муниципального образования «Город Астрахань» от 16.07.2020 № 69»</w:t>
      </w:r>
    </w:p>
    <w:p w:rsidR="007C45DF" w:rsidRPr="00436B04" w:rsidRDefault="00B357DF" w:rsidP="0043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6B04">
        <w:rPr>
          <w:rFonts w:ascii="Arial" w:hAnsi="Arial" w:cs="Arial"/>
          <w:sz w:val="18"/>
          <w:szCs w:val="18"/>
        </w:rPr>
        <w:t>В соответствии с Градостроительным кодексом Российской Федерации, Федеральным законом «Об общих п</w:t>
      </w:r>
      <w:r w:rsidRPr="00436B04">
        <w:rPr>
          <w:rFonts w:ascii="Arial" w:hAnsi="Arial" w:cs="Arial"/>
          <w:sz w:val="18"/>
          <w:szCs w:val="18"/>
        </w:rPr>
        <w:t>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7C45DF" w:rsidRPr="00436B04" w:rsidRDefault="00AD3EF2" w:rsidP="0043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6B0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357DF" w:rsidRPr="00436B04">
        <w:rPr>
          <w:rFonts w:ascii="Arial" w:hAnsi="Arial" w:cs="Arial"/>
          <w:sz w:val="18"/>
          <w:szCs w:val="18"/>
        </w:rPr>
        <w:t xml:space="preserve">Направить проект решения Городской Думы муниципального образования «Городской округ город Астрахань» «О внесении </w:t>
      </w:r>
      <w:r w:rsidR="00B357DF" w:rsidRPr="00436B04">
        <w:rPr>
          <w:rFonts w:ascii="Arial" w:hAnsi="Arial" w:cs="Arial"/>
          <w:sz w:val="18"/>
          <w:szCs w:val="18"/>
        </w:rPr>
        <w:t>изменений в решение Городской Думы муниципального образования «Город Астрахань» от 16.07.2020 № 69» в редакции, представленной с учетом заключения о результатах общественных обсуждений по проекту решения Городской Думы муниципального образования «Городской</w:t>
      </w:r>
      <w:r w:rsidR="00B357DF" w:rsidRPr="00436B04">
        <w:rPr>
          <w:rFonts w:ascii="Arial" w:hAnsi="Arial" w:cs="Arial"/>
          <w:sz w:val="18"/>
          <w:szCs w:val="18"/>
        </w:rPr>
        <w:t xml:space="preserve"> округ город Астрахань» «О внесении изменений в решение Городской Думы муниципального образование «Город Астрахань» от 16.07.2020 № 69</w:t>
      </w:r>
      <w:proofErr w:type="gramEnd"/>
      <w:r w:rsidR="00B357DF" w:rsidRPr="00436B04">
        <w:rPr>
          <w:rFonts w:ascii="Arial" w:hAnsi="Arial" w:cs="Arial"/>
          <w:sz w:val="18"/>
          <w:szCs w:val="18"/>
        </w:rPr>
        <w:t>» от 19.05.2023, в Городскую Думу муниципального образования «Городской округ город Астрахань».</w:t>
      </w:r>
    </w:p>
    <w:p w:rsidR="007C45DF" w:rsidRPr="00436B04" w:rsidRDefault="00AD3EF2" w:rsidP="0043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6B04">
        <w:rPr>
          <w:rFonts w:ascii="Arial" w:hAnsi="Arial" w:cs="Arial"/>
          <w:sz w:val="18"/>
          <w:szCs w:val="18"/>
        </w:rPr>
        <w:t xml:space="preserve">2. </w:t>
      </w:r>
      <w:r w:rsidR="00B357DF" w:rsidRPr="00436B04">
        <w:rPr>
          <w:rFonts w:ascii="Arial" w:hAnsi="Arial" w:cs="Arial"/>
          <w:sz w:val="18"/>
          <w:szCs w:val="18"/>
        </w:rPr>
        <w:t>Управлению по строительств</w:t>
      </w:r>
      <w:r w:rsidR="00B357DF" w:rsidRPr="00436B04">
        <w:rPr>
          <w:rFonts w:ascii="Arial" w:hAnsi="Arial" w:cs="Arial"/>
          <w:sz w:val="18"/>
          <w:szCs w:val="18"/>
        </w:rPr>
        <w:t>у, архитектуре и градостроительству администрации муниципального образования «Город Астрахань» обеспечить направление проекта, указанного в пункте 1 настоящего распоряжения администрации муниципального образования «Городской округ город Астрахань», в Город</w:t>
      </w:r>
      <w:r w:rsidR="00B357DF" w:rsidRPr="00436B04">
        <w:rPr>
          <w:rFonts w:ascii="Arial" w:hAnsi="Arial" w:cs="Arial"/>
          <w:sz w:val="18"/>
          <w:szCs w:val="18"/>
        </w:rPr>
        <w:t>скую Думу муниципального образования «Городской округ город Астрахань».</w:t>
      </w:r>
    </w:p>
    <w:p w:rsidR="007C45DF" w:rsidRPr="00436B04" w:rsidRDefault="00AD3EF2" w:rsidP="0043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6B04">
        <w:rPr>
          <w:rFonts w:ascii="Arial" w:hAnsi="Arial" w:cs="Arial"/>
          <w:sz w:val="18"/>
          <w:szCs w:val="18"/>
        </w:rPr>
        <w:t xml:space="preserve">3. </w:t>
      </w:r>
      <w:r w:rsidR="00B357DF" w:rsidRPr="00436B0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357DF" w:rsidRPr="00436B04">
        <w:rPr>
          <w:rFonts w:ascii="Arial" w:hAnsi="Arial" w:cs="Arial"/>
          <w:sz w:val="18"/>
          <w:szCs w:val="18"/>
        </w:rPr>
        <w:t>разместить</w:t>
      </w:r>
      <w:proofErr w:type="gramEnd"/>
      <w:r w:rsidR="00B357DF" w:rsidRPr="00436B0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</w:t>
      </w:r>
      <w:r w:rsidR="00B357DF" w:rsidRPr="00436B04">
        <w:rPr>
          <w:rFonts w:ascii="Arial" w:hAnsi="Arial" w:cs="Arial"/>
          <w:sz w:val="18"/>
          <w:szCs w:val="18"/>
        </w:rPr>
        <w:t xml:space="preserve">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C45DF" w:rsidRPr="00436B04" w:rsidRDefault="00AD3EF2" w:rsidP="0043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6B04">
        <w:rPr>
          <w:rFonts w:ascii="Arial" w:hAnsi="Arial" w:cs="Arial"/>
          <w:sz w:val="18"/>
          <w:szCs w:val="18"/>
        </w:rPr>
        <w:t xml:space="preserve"> 4. </w:t>
      </w:r>
      <w:proofErr w:type="gramStart"/>
      <w:r w:rsidR="00B357DF" w:rsidRPr="00436B04">
        <w:rPr>
          <w:rFonts w:ascii="Arial" w:hAnsi="Arial" w:cs="Arial"/>
          <w:sz w:val="18"/>
          <w:szCs w:val="18"/>
        </w:rPr>
        <w:t>Контроль за</w:t>
      </w:r>
      <w:proofErr w:type="gramEnd"/>
      <w:r w:rsidR="00B357DF" w:rsidRPr="00436B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</w:t>
      </w:r>
      <w:r w:rsidR="00B357DF" w:rsidRPr="00436B04">
        <w:rPr>
          <w:rFonts w:ascii="Arial" w:hAnsi="Arial" w:cs="Arial"/>
          <w:sz w:val="18"/>
          <w:szCs w:val="18"/>
        </w:rPr>
        <w:t>озложить</w:t>
      </w:r>
      <w:r w:rsidRPr="00436B04">
        <w:rPr>
          <w:rFonts w:ascii="Arial" w:hAnsi="Arial" w:cs="Arial"/>
          <w:sz w:val="18"/>
          <w:szCs w:val="18"/>
        </w:rPr>
        <w:t xml:space="preserve"> </w:t>
      </w:r>
      <w:r w:rsidR="00B357DF" w:rsidRPr="00436B04">
        <w:rPr>
          <w:rFonts w:ascii="Arial" w:hAnsi="Arial" w:cs="Arial"/>
          <w:sz w:val="18"/>
          <w:szCs w:val="18"/>
        </w:rPr>
        <w:t xml:space="preserve">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</w:t>
      </w:r>
      <w:r w:rsidR="00B357DF" w:rsidRPr="00436B04">
        <w:rPr>
          <w:rFonts w:ascii="Arial" w:hAnsi="Arial" w:cs="Arial"/>
          <w:sz w:val="18"/>
          <w:szCs w:val="18"/>
        </w:rPr>
        <w:t>отдела по организации и проведению оценки технического состояния зданий, строений, сооружений и деятельности комиссий.</w:t>
      </w:r>
    </w:p>
    <w:p w:rsidR="007C45DF" w:rsidRPr="00436B04" w:rsidRDefault="00B357DF" w:rsidP="00AD3EF2">
      <w:pPr>
        <w:jc w:val="right"/>
        <w:rPr>
          <w:rFonts w:ascii="Arial" w:hAnsi="Arial" w:cs="Arial"/>
          <w:b/>
          <w:sz w:val="18"/>
          <w:szCs w:val="18"/>
        </w:rPr>
      </w:pPr>
      <w:r w:rsidRPr="00436B0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D3EF2" w:rsidRPr="00436B04">
        <w:rPr>
          <w:rFonts w:ascii="Arial" w:hAnsi="Arial" w:cs="Arial"/>
          <w:b/>
          <w:sz w:val="18"/>
          <w:szCs w:val="18"/>
        </w:rPr>
        <w:t xml:space="preserve"> </w:t>
      </w:r>
      <w:r w:rsidRPr="00436B0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AD3EF2" w:rsidRPr="00436B04">
        <w:rPr>
          <w:rFonts w:ascii="Arial" w:hAnsi="Arial" w:cs="Arial"/>
          <w:b/>
          <w:sz w:val="18"/>
          <w:szCs w:val="18"/>
        </w:rPr>
        <w:t xml:space="preserve"> </w:t>
      </w:r>
      <w:r w:rsidRPr="00436B04">
        <w:rPr>
          <w:rFonts w:ascii="Arial" w:hAnsi="Arial" w:cs="Arial"/>
          <w:b/>
          <w:sz w:val="18"/>
          <w:szCs w:val="18"/>
        </w:rPr>
        <w:t>О.А. Полумордвинов</w:t>
      </w:r>
    </w:p>
    <w:p w:rsidR="007C45DF" w:rsidRPr="00AD3EF2" w:rsidRDefault="007C45DF" w:rsidP="00AD3EF2"/>
    <w:p w:rsidR="00AD3EF2" w:rsidRPr="00AD3EF2" w:rsidRDefault="00AD3EF2"/>
    <w:sectPr w:rsidR="00AD3EF2" w:rsidRPr="00AD3EF2" w:rsidSect="00436B0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7DF" w:rsidRDefault="00B357DF">
      <w:r>
        <w:separator/>
      </w:r>
    </w:p>
  </w:endnote>
  <w:endnote w:type="continuationSeparator" w:id="0">
    <w:p w:rsidR="00B357DF" w:rsidRDefault="00B35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7DF" w:rsidRDefault="00B357DF"/>
  </w:footnote>
  <w:footnote w:type="continuationSeparator" w:id="0">
    <w:p w:rsidR="00B357DF" w:rsidRDefault="00B357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F5498"/>
    <w:multiLevelType w:val="multilevel"/>
    <w:tmpl w:val="1916E0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45DF"/>
    <w:rsid w:val="00436B04"/>
    <w:rsid w:val="007C45DF"/>
    <w:rsid w:val="00AD3EF2"/>
    <w:rsid w:val="00B3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after="7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Palatino Linotype" w:eastAsia="Palatino Linotype" w:hAnsi="Palatino Linotype" w:cs="Palatino Linotype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after="7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Palatino Linotype" w:eastAsia="Palatino Linotype" w:hAnsi="Palatino Linotype" w:cs="Palatino Linotype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E620D-5FDA-4D03-9AF5-973CB5BA9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2023-06-06T11:07:00Z</dcterms:created>
  <dcterms:modified xsi:type="dcterms:W3CDTF">2023-06-06T11:08:00Z</dcterms:modified>
</cp:coreProperties>
</file>