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8F6" w:rsidRDefault="00E478F6" w:rsidP="00E478F6">
      <w:pPr>
        <w:pStyle w:val="3"/>
      </w:pPr>
      <w:r>
        <w:t>Администрация муниципального образования</w:t>
      </w:r>
    </w:p>
    <w:p w:rsidR="00E478F6" w:rsidRDefault="00E478F6" w:rsidP="00E478F6">
      <w:pPr>
        <w:pStyle w:val="3"/>
      </w:pPr>
      <w:r>
        <w:t>«Городской округ город Астрахань»</w:t>
      </w:r>
    </w:p>
    <w:p w:rsidR="00343DCA" w:rsidRDefault="00E478F6" w:rsidP="00E478F6">
      <w:pPr>
        <w:pStyle w:val="3"/>
      </w:pPr>
      <w:r>
        <w:t>РАСПОРЯЖЕНИЕ</w:t>
      </w:r>
      <w:r>
        <w:t xml:space="preserve"> </w:t>
      </w:r>
    </w:p>
    <w:p w:rsidR="00E478F6" w:rsidRDefault="00E478F6" w:rsidP="00E478F6">
      <w:pPr>
        <w:pStyle w:val="3"/>
      </w:pPr>
      <w:r>
        <w:t>06 марта 2025 года № 253-р</w:t>
      </w:r>
    </w:p>
    <w:p w:rsidR="00E478F6" w:rsidRDefault="00E478F6" w:rsidP="00E478F6">
      <w:pPr>
        <w:pStyle w:val="3"/>
      </w:pPr>
      <w:r>
        <w:t>«Об освобождении земельных участков, используемых</w:t>
      </w:r>
    </w:p>
    <w:p w:rsidR="00E478F6" w:rsidRDefault="00E478F6" w:rsidP="00E478F6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 от самовольно установленных </w:t>
      </w:r>
      <w:bookmarkStart w:id="0" w:name="_GoBack"/>
      <w:bookmarkEnd w:id="0"/>
      <w:r>
        <w:t>объектов движимого имущества»</w:t>
      </w:r>
    </w:p>
    <w:p w:rsidR="00E478F6" w:rsidRDefault="00E478F6" w:rsidP="00CE3554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28.02.2025 № 03:</w:t>
      </w:r>
    </w:p>
    <w:p w:rsidR="00E478F6" w:rsidRDefault="00E478F6" w:rsidP="00CE3554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E478F6" w:rsidRDefault="00E478F6" w:rsidP="00CE3554">
      <w:pPr>
        <w:pStyle w:val="a3"/>
        <w:ind w:firstLine="709"/>
      </w:pPr>
      <w:r>
        <w:t>1.1. В Кировском районе города Астрахани:</w:t>
      </w:r>
    </w:p>
    <w:p w:rsidR="00E478F6" w:rsidRDefault="00E478F6" w:rsidP="00CE3554">
      <w:pPr>
        <w:pStyle w:val="a3"/>
        <w:ind w:firstLine="709"/>
      </w:pPr>
      <w:r>
        <w:t xml:space="preserve">1.1.1. </w:t>
      </w:r>
      <w:proofErr w:type="gramStart"/>
      <w:r>
        <w:t>Бетонные полусферы (3 ед.), расположенные по ул. Бакинской, д. 149.</w:t>
      </w:r>
      <w:proofErr w:type="gramEnd"/>
    </w:p>
    <w:p w:rsidR="00E478F6" w:rsidRDefault="00E478F6" w:rsidP="00CE3554">
      <w:pPr>
        <w:pStyle w:val="a3"/>
        <w:ind w:firstLine="709"/>
      </w:pPr>
      <w:r>
        <w:t xml:space="preserve">1.1.2. Металлическая будка-гараж, </w:t>
      </w:r>
      <w:proofErr w:type="gramStart"/>
      <w:r>
        <w:t>расположенной</w:t>
      </w:r>
      <w:proofErr w:type="gramEnd"/>
      <w:r>
        <w:t xml:space="preserve"> по ул. Куликова, д. 73.</w:t>
      </w:r>
    </w:p>
    <w:p w:rsidR="00E478F6" w:rsidRDefault="00E478F6" w:rsidP="00CE3554">
      <w:pPr>
        <w:pStyle w:val="a3"/>
        <w:ind w:firstLine="709"/>
      </w:pPr>
      <w:r>
        <w:t>1.1.3. Металлические гаражи (7 ед.), расположенные по ул. 11-й Красной Армии, д. 2, корп. 1.</w:t>
      </w:r>
    </w:p>
    <w:p w:rsidR="00E478F6" w:rsidRDefault="00E478F6" w:rsidP="00CE3554">
      <w:pPr>
        <w:pStyle w:val="a3"/>
        <w:ind w:firstLine="709"/>
      </w:pPr>
      <w:r>
        <w:t>1.2. В Ленинском районе города Астрахани:</w:t>
      </w:r>
    </w:p>
    <w:p w:rsidR="00E478F6" w:rsidRDefault="00E478F6" w:rsidP="00CE3554">
      <w:pPr>
        <w:pStyle w:val="a3"/>
        <w:ind w:firstLine="709"/>
      </w:pPr>
      <w:r>
        <w:t>1.2.1.Нестационарный торговый объект - киоск «Трусовский хлебозавод», расположенный по ул. Анри Барбюса, д. 17Г.</w:t>
      </w:r>
    </w:p>
    <w:p w:rsidR="00E478F6" w:rsidRDefault="00E478F6" w:rsidP="00CE3554">
      <w:pPr>
        <w:pStyle w:val="a3"/>
        <w:ind w:firstLine="709"/>
      </w:pPr>
      <w:r>
        <w:t>1.2.2.Нестационарные торговые объекты - киоски (139 ед.), расположенные по ул. Маркина, д. 44/ Яблочкова, д. 22.</w:t>
      </w:r>
    </w:p>
    <w:p w:rsidR="00E478F6" w:rsidRDefault="00E478F6" w:rsidP="00CE3554">
      <w:pPr>
        <w:pStyle w:val="a3"/>
        <w:ind w:firstLine="709"/>
      </w:pPr>
      <w:r>
        <w:t xml:space="preserve">1.2.3. Летнее кафе (беседки (4 ед.), торговый павильон, </w:t>
      </w:r>
      <w:proofErr w:type="spellStart"/>
      <w:r>
        <w:t>хозпостройка</w:t>
      </w:r>
      <w:proofErr w:type="spellEnd"/>
      <w:r>
        <w:t>, нестационарный торговый объект, ограждение по периметру), расположенное по ул. 1-й Перевозной/ Б. Алексеева.</w:t>
      </w:r>
    </w:p>
    <w:p w:rsidR="00E478F6" w:rsidRDefault="00E478F6" w:rsidP="00CE3554">
      <w:pPr>
        <w:pStyle w:val="a3"/>
        <w:ind w:firstLine="709"/>
      </w:pPr>
      <w:r>
        <w:t>1.2.4. Нестационарный торговый объект - киоск «овощи-фрукты», расположенный по ул. Жилой, д. 12.</w:t>
      </w:r>
    </w:p>
    <w:p w:rsidR="00E478F6" w:rsidRDefault="00E478F6" w:rsidP="00CE3554">
      <w:pPr>
        <w:pStyle w:val="a3"/>
        <w:ind w:firstLine="709"/>
      </w:pPr>
      <w:r>
        <w:t>1.3. В Советском районе города Астрахани:</w:t>
      </w:r>
    </w:p>
    <w:p w:rsidR="00E478F6" w:rsidRDefault="00E478F6" w:rsidP="00CE3554">
      <w:pPr>
        <w:pStyle w:val="a3"/>
        <w:ind w:firstLine="709"/>
      </w:pPr>
      <w:r>
        <w:t xml:space="preserve">1.3.1. Металлический навес, расположенный по ул. </w:t>
      </w:r>
      <w:proofErr w:type="spellStart"/>
      <w:r>
        <w:t>Безжонова</w:t>
      </w:r>
      <w:proofErr w:type="spellEnd"/>
      <w:r>
        <w:t>, 133.</w:t>
      </w:r>
    </w:p>
    <w:p w:rsidR="00E478F6" w:rsidRDefault="00E478F6" w:rsidP="00CE3554">
      <w:pPr>
        <w:pStyle w:val="a3"/>
        <w:ind w:firstLine="709"/>
      </w:pPr>
      <w:r>
        <w:t xml:space="preserve">1.3.2. Шлагбаум, расположенный по ул. </w:t>
      </w:r>
      <w:proofErr w:type="gramStart"/>
      <w:r>
        <w:t>Звездной</w:t>
      </w:r>
      <w:proofErr w:type="gramEnd"/>
      <w:r>
        <w:t>, 45, к. 1.</w:t>
      </w:r>
    </w:p>
    <w:p w:rsidR="00E478F6" w:rsidRDefault="00E478F6" w:rsidP="00CE3554">
      <w:pPr>
        <w:pStyle w:val="a3"/>
        <w:ind w:firstLine="709"/>
      </w:pPr>
      <w:r>
        <w:t xml:space="preserve">1.3.3. Металлическое ограждение, расположенное по ул. 2-й </w:t>
      </w:r>
      <w:proofErr w:type="gramStart"/>
      <w:r>
        <w:t>Дорожной</w:t>
      </w:r>
      <w:proofErr w:type="gramEnd"/>
      <w:r>
        <w:t>, 38.</w:t>
      </w:r>
    </w:p>
    <w:p w:rsidR="00E478F6" w:rsidRDefault="00E478F6" w:rsidP="00CE3554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478F6" w:rsidRDefault="00E478F6" w:rsidP="00CE3554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E478F6" w:rsidRDefault="00E478F6" w:rsidP="00CE3554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E478F6" w:rsidRDefault="00E478F6" w:rsidP="00CE3554">
      <w:pPr>
        <w:pStyle w:val="a3"/>
        <w:ind w:firstLine="709"/>
        <w:rPr>
          <w:spacing w:val="0"/>
        </w:rPr>
      </w:pPr>
      <w:r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0"/>
        </w:rPr>
        <w:t>у ООО</w:t>
      </w:r>
      <w:proofErr w:type="gramEnd"/>
      <w:r>
        <w:rPr>
          <w:spacing w:val="0"/>
        </w:rPr>
        <w:t xml:space="preserve"> «</w:t>
      </w:r>
      <w:proofErr w:type="spellStart"/>
      <w:r>
        <w:rPr>
          <w:spacing w:val="0"/>
        </w:rPr>
        <w:t>Батайль</w:t>
      </w:r>
      <w:proofErr w:type="spellEnd"/>
      <w:r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0"/>
        </w:rPr>
        <w:t>промузел</w:t>
      </w:r>
      <w:proofErr w:type="spellEnd"/>
      <w:r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0"/>
        </w:rPr>
        <w:t>промузел</w:t>
      </w:r>
      <w:proofErr w:type="spellEnd"/>
      <w:r>
        <w:rPr>
          <w:spacing w:val="0"/>
        </w:rPr>
        <w:t>, ул. Широкая, д. 1.</w:t>
      </w:r>
    </w:p>
    <w:p w:rsidR="00E478F6" w:rsidRDefault="00E478F6" w:rsidP="00CE3554">
      <w:pPr>
        <w:pStyle w:val="a3"/>
        <w:ind w:firstLine="709"/>
      </w:pPr>
      <w:r>
        <w:t xml:space="preserve">3. Администрациям Кировского, Ленинского, Советского районов города Астрахани действия по освобождению земельных участков проводить в порядке, </w:t>
      </w:r>
      <w:proofErr w:type="gramStart"/>
      <w:r>
        <w:t>преду­смотренном</w:t>
      </w:r>
      <w:proofErr w:type="gramEnd"/>
      <w:r>
        <w:t xml:space="preserve"> действующим законодательством. </w:t>
      </w:r>
    </w:p>
    <w:p w:rsidR="00E478F6" w:rsidRDefault="00E478F6" w:rsidP="00CE355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E478F6" w:rsidRDefault="00E478F6" w:rsidP="00CE3554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478F6" w:rsidRDefault="00E478F6" w:rsidP="00CE3554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478F6" w:rsidRDefault="00E478F6" w:rsidP="00CE355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E478F6" w:rsidRDefault="00E478F6" w:rsidP="00E478F6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</w:t>
      </w:r>
    </w:p>
    <w:p w:rsidR="00E478F6" w:rsidRDefault="00E478F6" w:rsidP="00E478F6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E478F6" w:rsidRDefault="00E478F6" w:rsidP="00E478F6">
      <w:pPr>
        <w:pStyle w:val="a3"/>
        <w:jc w:val="right"/>
        <w:rPr>
          <w:b/>
          <w:bCs/>
        </w:rPr>
      </w:pPr>
      <w:r>
        <w:rPr>
          <w:b/>
          <w:bCs/>
        </w:rPr>
        <w:t>B.C. ПИЦКО</w:t>
      </w:r>
    </w:p>
    <w:p w:rsidR="00FF4A14" w:rsidRDefault="00CE3554"/>
    <w:sectPr w:rsidR="00FF4A14" w:rsidSect="00CE355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8F6"/>
    <w:rsid w:val="00343DCA"/>
    <w:rsid w:val="008505A8"/>
    <w:rsid w:val="00A56E3A"/>
    <w:rsid w:val="00CE3554"/>
    <w:rsid w:val="00E4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8F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8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78F6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78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2025-03-12T13:11:00Z</dcterms:created>
  <dcterms:modified xsi:type="dcterms:W3CDTF">2025-03-12T13:12:00Z</dcterms:modified>
</cp:coreProperties>
</file>