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706" w:rsidRPr="000A0706" w:rsidRDefault="000A0706" w:rsidP="000A0706">
      <w:pPr>
        <w:pStyle w:val="3"/>
        <w:rPr>
          <w:spacing w:val="0"/>
        </w:rPr>
      </w:pPr>
      <w:r w:rsidRPr="000A0706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010546" w:rsidRDefault="000A0706" w:rsidP="000A0706">
      <w:pPr>
        <w:pStyle w:val="3"/>
      </w:pPr>
      <w:r>
        <w:t xml:space="preserve"> РАСПОРЯЖЕНИЕ</w:t>
      </w:r>
    </w:p>
    <w:p w:rsidR="000A0706" w:rsidRDefault="000A0706" w:rsidP="000A0706">
      <w:pPr>
        <w:pStyle w:val="3"/>
      </w:pPr>
      <w:r>
        <w:t xml:space="preserve"> </w:t>
      </w:r>
      <w:r>
        <w:t>07.08.2024 № 1395</w:t>
      </w:r>
    </w:p>
    <w:p w:rsidR="000A0706" w:rsidRDefault="000A0706" w:rsidP="000A0706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с кадастровым номером 30:12:020758:327 </w:t>
      </w:r>
      <w:r w:rsidR="00010546">
        <w:br/>
      </w:r>
      <w:r>
        <w:t>и объекта капитального строительства</w:t>
      </w:r>
      <w:r w:rsidR="00010546">
        <w:t xml:space="preserve"> </w:t>
      </w:r>
      <w:bookmarkStart w:id="0" w:name="_GoBack"/>
      <w:bookmarkEnd w:id="0"/>
      <w:r>
        <w:t>с кадастровым номером 30:12:020741:182»</w:t>
      </w:r>
    </w:p>
    <w:p w:rsidR="000A0706" w:rsidRDefault="000A0706" w:rsidP="000A0706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12.07.2024, опубликованного в бюллетене «Астраханский вестник» от 18.07.2024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Шальнова В.В. от 13.06.2024 № 114/585-18-01:</w:t>
      </w:r>
    </w:p>
    <w:p w:rsidR="000A0706" w:rsidRDefault="000A0706" w:rsidP="000A0706">
      <w:pPr>
        <w:pStyle w:val="a3"/>
        <w:ind w:firstLine="709"/>
      </w:pPr>
      <w:r>
        <w:rPr>
          <w:spacing w:val="5"/>
        </w:rP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земельного участка площадью 878 кв. м с кадастровым номером 30:12:020758:327, расположенного по адресу: Астраханская область, г. Астрахань, р-н Ленинский, пл. Кооперативная/ ул. Ереванская, 35/6, и объекта капитального строительства площадью 410,3 кв. м с кадастровым номером 30:12:020741:182, расположенного по адресу: </w:t>
      </w:r>
      <w:proofErr w:type="gramStart"/>
      <w:r>
        <w:rPr>
          <w:spacing w:val="5"/>
        </w:rPr>
        <w:t xml:space="preserve">Астраханская область, городской округ город Астрахань, город Астрахань, площадь </w:t>
      </w:r>
      <w:r>
        <w:t>Кооперативная, дом 35/6, в соответствии с частью 11.1 статьи 39 Градостроительного кодекса Российской Федерации, ввиду наличия признаков самовольной реконструкции объекта капитального строительства с кадастровым номером 30:12:020741:182 (без получения разрешения на реконструкцию), а также в связи с расположением части земельного участка и объекта капитального строительства за границами красных</w:t>
      </w:r>
      <w:proofErr w:type="gramEnd"/>
      <w:r>
        <w:t xml:space="preserve"> </w:t>
      </w:r>
      <w:proofErr w:type="gramStart"/>
      <w:r>
        <w:t>линий на землях общего пользования, утвержденных постановлением администрации муниципального образования «Город Астрахань» от 25.04.2016 № 2847, с изменениями, внесенными постановлением администрации муниципального образования «Городской округ город Астрахань» от 27.04.2024 № 72, в составе документации по планировке территории для строительства линейного объекта по ул. Ереванской, ул. Рыбинской от ул. Яблочкова до ул. Славянской и по ул. Латвийской от ул. Запорожской до ул. Косм</w:t>
      </w:r>
      <w:proofErr w:type="gramEnd"/>
      <w:r>
        <w:t>. В. Комарова в Ленинском районе г. Астрахани, и оказанием негативного воздействия на смежную жилую застройку в связи с ограничениями, устанавливаемыми от объектов дорожного сервиса в соответствии с СанПиН 2.2.1/2.1.1.1200-03 (Санитарно-защитные зоны и санитарная классификация предприятий, сооружений и иных объектов).</w:t>
      </w:r>
    </w:p>
    <w:p w:rsidR="000A0706" w:rsidRDefault="000A0706" w:rsidP="000A0706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0A0706" w:rsidRDefault="000A0706" w:rsidP="000A0706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0A0706" w:rsidRDefault="000A0706" w:rsidP="000A0706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010546"/>
    <w:sectPr w:rsidR="00FF4A14" w:rsidSect="000A07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706"/>
    <w:rsid w:val="00010546"/>
    <w:rsid w:val="000A070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07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07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0A0706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070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07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0A0706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2024-08-14T13:07:00Z</dcterms:created>
  <dcterms:modified xsi:type="dcterms:W3CDTF">2024-08-14T13:08:00Z</dcterms:modified>
</cp:coreProperties>
</file>