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D76" w:rsidRPr="00CE15AA" w:rsidRDefault="00872D76" w:rsidP="00872D76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>Администрация муниципального образования «Город Астрахань»</w:t>
      </w:r>
    </w:p>
    <w:p w:rsidR="00895711" w:rsidRDefault="00872D76" w:rsidP="00872D76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>РАСПОРЯЖЕНИЕ</w:t>
      </w:r>
    </w:p>
    <w:p w:rsidR="00872D76" w:rsidRPr="00CE15AA" w:rsidRDefault="00872D76" w:rsidP="00872D76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>07 августа 2020 года № 1431-р</w:t>
      </w:r>
    </w:p>
    <w:p w:rsidR="00872D76" w:rsidRPr="00CE15AA" w:rsidRDefault="00872D76" w:rsidP="00872D76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 xml:space="preserve">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«В») </w:t>
      </w:r>
    </w:p>
    <w:p w:rsidR="00872D76" w:rsidRPr="00CE15AA" w:rsidRDefault="00872D76" w:rsidP="00872D76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>по ул. Куйбышева, 21 в Кировском районе»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15AA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CE15AA">
        <w:rPr>
          <w:spacing w:val="0"/>
        </w:rPr>
        <w:t>ст.ст</w:t>
      </w:r>
      <w:proofErr w:type="spellEnd"/>
      <w:r w:rsidRPr="00CE15AA">
        <w:rPr>
          <w:spacing w:val="0"/>
        </w:rPr>
        <w:t>. 11, 49, 56.2, 56.3, 56.6, 56.7 Земельного кодекса Российской Федерации, заключением о признании многоквартирного дома аварийным и подлежащим реконструкции от 04.07.2008 № 5, распоряжением мэра города Астрахани от 22.11.2008 № 1354-р-м «О переселении граждан из жилых домов, подлежащих реконструкции», с изменениями, внесенными распоряжением мэра города Астрахани от 08.09.2011 № 890-р-м:</w:t>
      </w:r>
      <w:proofErr w:type="gramEnd"/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 xml:space="preserve">1. </w:t>
      </w:r>
      <w:proofErr w:type="gramStart"/>
      <w:r w:rsidRPr="00CE15AA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30:12:010024:20), пропорциональные площади жилых помещений литера «В» (квартир №№ 11, 12, 13) из расчета общей площади земельного участка 823 кв. м, и жилые помещения литера «В» (квартиры №№ 11, 12, 13) в многоквартирном доме, расположенные по адресу: г. Астрахань, ул. Куйбышева, 21 в Кировском районе (далее</w:t>
      </w:r>
      <w:proofErr w:type="gramEnd"/>
      <w:r w:rsidRPr="00CE15AA">
        <w:rPr>
          <w:spacing w:val="0"/>
        </w:rPr>
        <w:t xml:space="preserve"> - недвижимое имущество).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 xml:space="preserve">2.2.1. </w:t>
      </w:r>
      <w:proofErr w:type="gramStart"/>
      <w:r w:rsidRPr="00CE15AA">
        <w:rPr>
          <w:spacing w:val="0"/>
        </w:rPr>
        <w:t>Разместить</w:t>
      </w:r>
      <w:proofErr w:type="gramEnd"/>
      <w:r w:rsidRPr="00CE15A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bookmarkStart w:id="0" w:name="_GoBack"/>
      <w:bookmarkEnd w:id="0"/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 xml:space="preserve">5. </w:t>
      </w:r>
      <w:proofErr w:type="gramStart"/>
      <w:r w:rsidRPr="00CE15AA">
        <w:rPr>
          <w:spacing w:val="0"/>
        </w:rPr>
        <w:t>Контроль за</w:t>
      </w:r>
      <w:proofErr w:type="gramEnd"/>
      <w:r w:rsidRPr="00CE15A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72D76" w:rsidRPr="00CE15AA" w:rsidRDefault="00872D76" w:rsidP="00895711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72D76" w:rsidRPr="00CE15AA" w:rsidRDefault="00872D76" w:rsidP="00872D76">
      <w:pPr>
        <w:pStyle w:val="a3"/>
        <w:spacing w:line="240" w:lineRule="auto"/>
        <w:jc w:val="right"/>
        <w:rPr>
          <w:spacing w:val="0"/>
        </w:rPr>
      </w:pPr>
      <w:r w:rsidRPr="00CE15AA">
        <w:rPr>
          <w:b/>
          <w:bCs/>
          <w:spacing w:val="0"/>
        </w:rPr>
        <w:t xml:space="preserve">И.о. главы администрации </w:t>
      </w:r>
      <w:r w:rsidRPr="00CE15AA">
        <w:rPr>
          <w:b/>
          <w:bCs/>
          <w:caps/>
          <w:spacing w:val="0"/>
        </w:rPr>
        <w:t>М.Н. Пермякова</w:t>
      </w:r>
    </w:p>
    <w:p w:rsidR="00192AD1" w:rsidRDefault="00192AD1"/>
    <w:sectPr w:rsidR="00192AD1" w:rsidSect="0089571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D76"/>
    <w:rsid w:val="00192AD1"/>
    <w:rsid w:val="00872D76"/>
    <w:rsid w:val="00895711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2D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2D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2D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2D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603</Words>
  <Characters>3439</Characters>
  <Application>Microsoft Office Word</Application>
  <DocSecurity>0</DocSecurity>
  <Lines>28</Lines>
  <Paragraphs>8</Paragraphs>
  <ScaleCrop>false</ScaleCrop>
  <Company/>
  <LinksUpToDate>false</LinksUpToDate>
  <CharactersWithSpaces>4034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2020-08-13T04:13:00Z</dcterms:created>
  <dcterms:modified xsi:type="dcterms:W3CDTF">2020-08-13T04:14:00Z</dcterms:modified>
</cp:coreProperties>
</file>