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EA0" w:rsidRDefault="00760EA0" w:rsidP="00760EA0">
      <w:pPr>
        <w:pStyle w:val="3"/>
      </w:pPr>
      <w:r>
        <w:t>Администрация муниципального образования «Город Астрахань»</w:t>
      </w:r>
    </w:p>
    <w:p w:rsidR="0077304D" w:rsidRDefault="00760EA0" w:rsidP="00760EA0">
      <w:pPr>
        <w:pStyle w:val="3"/>
      </w:pPr>
      <w:r>
        <w:t>РАСПОРЯЖЕНИЕ</w:t>
      </w:r>
      <w:r>
        <w:t xml:space="preserve"> </w:t>
      </w:r>
    </w:p>
    <w:p w:rsidR="00760EA0" w:rsidRDefault="00760EA0" w:rsidP="00760EA0">
      <w:pPr>
        <w:pStyle w:val="3"/>
      </w:pPr>
      <w:r>
        <w:t>07 августа 2024 года № 1358-р</w:t>
      </w:r>
    </w:p>
    <w:p w:rsidR="00760EA0" w:rsidRDefault="00760EA0" w:rsidP="00760EA0">
      <w:pPr>
        <w:pStyle w:val="3"/>
      </w:pPr>
      <w:r>
        <w:t xml:space="preserve">«Об освобождении земельных участков, используемых </w:t>
      </w:r>
      <w:proofErr w:type="gramStart"/>
      <w:r>
        <w:t>без</w:t>
      </w:r>
      <w:proofErr w:type="gramEnd"/>
      <w:r>
        <w:t xml:space="preserve"> оформленных</w:t>
      </w:r>
      <w:r>
        <w:br/>
      </w:r>
      <w:r>
        <w:t xml:space="preserve"> в установленном порядке</w:t>
      </w:r>
      <w:r>
        <w:t xml:space="preserve"> </w:t>
      </w:r>
      <w:r>
        <w:t xml:space="preserve">правоустанавливающих </w:t>
      </w:r>
    </w:p>
    <w:p w:rsidR="00760EA0" w:rsidRDefault="00760EA0" w:rsidP="00760EA0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</w:t>
      </w:r>
      <w:r>
        <w:t xml:space="preserve"> </w:t>
      </w:r>
      <w:r>
        <w:t xml:space="preserve">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760EA0" w:rsidRDefault="00760EA0" w:rsidP="00760EA0">
      <w:pPr>
        <w:pStyle w:val="3"/>
      </w:pPr>
      <w:r>
        <w:t>установленных объектов движимого имущества»</w:t>
      </w:r>
    </w:p>
    <w:p w:rsidR="00760EA0" w:rsidRDefault="00760EA0" w:rsidP="00760EA0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15.07.2024 № 08:</w:t>
      </w:r>
    </w:p>
    <w:p w:rsidR="00760EA0" w:rsidRDefault="00760EA0" w:rsidP="00760EA0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760EA0" w:rsidRDefault="00760EA0" w:rsidP="00760EA0">
      <w:pPr>
        <w:pStyle w:val="a3"/>
        <w:ind w:firstLine="709"/>
      </w:pPr>
      <w:r>
        <w:t>1.1. В Кировском районе города Астрахани:</w:t>
      </w:r>
    </w:p>
    <w:p w:rsidR="00760EA0" w:rsidRDefault="00760EA0" w:rsidP="00760EA0">
      <w:pPr>
        <w:pStyle w:val="a3"/>
        <w:ind w:firstLine="709"/>
      </w:pPr>
      <w:r>
        <w:t xml:space="preserve">1.1.1. Нестационарный торговый объект - павильон, расположенный по адресу: </w:t>
      </w:r>
      <w:r w:rsidR="00E63964">
        <w:br/>
      </w:r>
      <w:bookmarkStart w:id="0" w:name="_GoBack"/>
      <w:bookmarkEnd w:id="0"/>
      <w:r>
        <w:t>ул. Красная Набережная, д. 102.</w:t>
      </w:r>
    </w:p>
    <w:p w:rsidR="00760EA0" w:rsidRDefault="00760EA0" w:rsidP="00760EA0">
      <w:pPr>
        <w:pStyle w:val="a3"/>
        <w:ind w:firstLine="709"/>
        <w:rPr>
          <w:spacing w:val="7"/>
        </w:rPr>
      </w:pPr>
      <w:r>
        <w:rPr>
          <w:spacing w:val="7"/>
        </w:rPr>
        <w:t>1.1.2. Металлические гаражи (2 ед.), расположенные по пер. Березовского, д. 27-29.</w:t>
      </w:r>
    </w:p>
    <w:p w:rsidR="00760EA0" w:rsidRDefault="00760EA0" w:rsidP="00760EA0">
      <w:pPr>
        <w:pStyle w:val="a3"/>
        <w:ind w:firstLine="709"/>
        <w:rPr>
          <w:spacing w:val="9"/>
        </w:rPr>
      </w:pPr>
      <w:r>
        <w:rPr>
          <w:spacing w:val="9"/>
        </w:rPr>
        <w:t xml:space="preserve">1.1.3. </w:t>
      </w:r>
      <w:proofErr w:type="spellStart"/>
      <w:r>
        <w:rPr>
          <w:spacing w:val="9"/>
        </w:rPr>
        <w:t>Антипарковочные</w:t>
      </w:r>
      <w:proofErr w:type="spellEnd"/>
      <w:r>
        <w:rPr>
          <w:spacing w:val="9"/>
        </w:rPr>
        <w:t xml:space="preserve"> барьеры (4 ед.), расположенные по ул. </w:t>
      </w:r>
      <w:proofErr w:type="gramStart"/>
      <w:r>
        <w:rPr>
          <w:spacing w:val="9"/>
        </w:rPr>
        <w:t>Бакинской</w:t>
      </w:r>
      <w:proofErr w:type="gramEnd"/>
      <w:r>
        <w:rPr>
          <w:spacing w:val="9"/>
        </w:rPr>
        <w:t>, д. 123.</w:t>
      </w:r>
    </w:p>
    <w:p w:rsidR="00760EA0" w:rsidRPr="00E63964" w:rsidRDefault="00760EA0" w:rsidP="00760EA0">
      <w:pPr>
        <w:pStyle w:val="a3"/>
        <w:ind w:firstLine="709"/>
        <w:rPr>
          <w:spacing w:val="0"/>
        </w:rPr>
      </w:pPr>
      <w:r w:rsidRPr="00E63964">
        <w:rPr>
          <w:spacing w:val="0"/>
        </w:rPr>
        <w:t xml:space="preserve">1.1.4. Нестационарный торговый объект - киоск, расположенный по ул. </w:t>
      </w:r>
      <w:proofErr w:type="gramStart"/>
      <w:r w:rsidRPr="00E63964">
        <w:rPr>
          <w:spacing w:val="0"/>
        </w:rPr>
        <w:t>Грузинской</w:t>
      </w:r>
      <w:proofErr w:type="gramEnd"/>
      <w:r w:rsidRPr="00E63964">
        <w:rPr>
          <w:spacing w:val="0"/>
        </w:rPr>
        <w:t>, д. 52.</w:t>
      </w:r>
    </w:p>
    <w:p w:rsidR="00760EA0" w:rsidRPr="00E63964" w:rsidRDefault="00760EA0" w:rsidP="00760EA0">
      <w:pPr>
        <w:pStyle w:val="a3"/>
        <w:ind w:firstLine="709"/>
        <w:rPr>
          <w:spacing w:val="0"/>
        </w:rPr>
      </w:pPr>
      <w:r w:rsidRPr="00E63964">
        <w:rPr>
          <w:spacing w:val="0"/>
        </w:rPr>
        <w:t>1.1.5. Металлические контейнеры (6 ед.), расположенные по ул. Калинина, д. 48 «Г»/ 3.</w:t>
      </w:r>
    </w:p>
    <w:p w:rsidR="00760EA0" w:rsidRDefault="00760EA0" w:rsidP="00760EA0">
      <w:pPr>
        <w:pStyle w:val="a3"/>
        <w:ind w:firstLine="709"/>
      </w:pPr>
      <w:r>
        <w:t>1.2. В Ленинском районе города Астрахани:</w:t>
      </w:r>
    </w:p>
    <w:p w:rsidR="00760EA0" w:rsidRDefault="00760EA0" w:rsidP="00760EA0">
      <w:pPr>
        <w:pStyle w:val="a3"/>
        <w:ind w:firstLine="709"/>
      </w:pPr>
      <w:r>
        <w:t>- металлический гараж, расположенный по ул. Яблочкова, д. 24 «а».</w:t>
      </w:r>
    </w:p>
    <w:p w:rsidR="00760EA0" w:rsidRDefault="00760EA0" w:rsidP="00760EA0">
      <w:pPr>
        <w:pStyle w:val="a3"/>
        <w:ind w:firstLine="709"/>
      </w:pPr>
      <w:r>
        <w:t>1.3. В Советском районе города Астрахани:</w:t>
      </w:r>
    </w:p>
    <w:p w:rsidR="00760EA0" w:rsidRDefault="00760EA0" w:rsidP="00760EA0">
      <w:pPr>
        <w:pStyle w:val="a3"/>
        <w:ind w:firstLine="709"/>
      </w:pPr>
      <w:r>
        <w:t>1.3.1. Металлическое ограждение, расположенное по ул. Бэра, д. 45 «а».</w:t>
      </w:r>
    </w:p>
    <w:p w:rsidR="00760EA0" w:rsidRDefault="00760EA0" w:rsidP="00760EA0">
      <w:pPr>
        <w:pStyle w:val="a3"/>
        <w:ind w:firstLine="709"/>
      </w:pPr>
      <w:r>
        <w:t xml:space="preserve">1.3.2. Металлические гаражи (8 ед.), расположенные по ул. </w:t>
      </w:r>
      <w:proofErr w:type="gramStart"/>
      <w:r>
        <w:t>Заводской</w:t>
      </w:r>
      <w:proofErr w:type="gramEnd"/>
      <w:r>
        <w:t>, д. 35.</w:t>
      </w:r>
    </w:p>
    <w:p w:rsidR="00760EA0" w:rsidRDefault="00760EA0" w:rsidP="00760EA0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760EA0" w:rsidRDefault="00760EA0" w:rsidP="00760EA0">
      <w:pPr>
        <w:pStyle w:val="a3"/>
        <w:ind w:firstLine="709"/>
      </w:pPr>
      <w:r>
        <w:t>- металлическое ограждение, расположенное по ул. В. Мейера, д. 16.</w:t>
      </w:r>
    </w:p>
    <w:p w:rsidR="00760EA0" w:rsidRDefault="00760EA0" w:rsidP="00760EA0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760EA0" w:rsidRDefault="00760EA0" w:rsidP="00760EA0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760EA0" w:rsidRDefault="00760EA0" w:rsidP="00760EA0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760EA0" w:rsidRDefault="00760EA0" w:rsidP="00760EA0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</w:t>
      </w:r>
      <w:proofErr w:type="gramStart"/>
      <w:r>
        <w:rPr>
          <w:spacing w:val="5"/>
        </w:rPr>
        <w:t xml:space="preserve">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1;</w:t>
      </w:r>
      <w:proofErr w:type="gramEnd"/>
    </w:p>
    <w:p w:rsidR="00760EA0" w:rsidRDefault="00760EA0" w:rsidP="00760EA0">
      <w:pPr>
        <w:pStyle w:val="a3"/>
        <w:ind w:firstLine="709"/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760EA0" w:rsidRDefault="00760EA0" w:rsidP="00760EA0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760EA0" w:rsidRDefault="00760EA0" w:rsidP="00760EA0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760EA0" w:rsidRDefault="00760EA0" w:rsidP="00760EA0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60EA0" w:rsidRDefault="00760EA0" w:rsidP="00760EA0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60EA0" w:rsidRDefault="00760EA0" w:rsidP="00760EA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760EA0" w:rsidRDefault="00760EA0" w:rsidP="00760EA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760EA0" w:rsidRDefault="00760EA0" w:rsidP="00760EA0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760EA0" w:rsidRDefault="00760EA0" w:rsidP="00760EA0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E63964"/>
    <w:sectPr w:rsidR="00FF4A14" w:rsidSect="00760EA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EA0"/>
    <w:rsid w:val="00760EA0"/>
    <w:rsid w:val="0077304D"/>
    <w:rsid w:val="008505A8"/>
    <w:rsid w:val="00A56E3A"/>
    <w:rsid w:val="00E6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0EA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0E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0EA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0E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2024-08-15T06:15:00Z</dcterms:created>
  <dcterms:modified xsi:type="dcterms:W3CDTF">2024-08-15T06:17:00Z</dcterms:modified>
</cp:coreProperties>
</file>