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44" w:rsidRPr="00A0163D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09461F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DA0144" w:rsidRPr="00A0163D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07 июня 2019 года № 1479-р</w:t>
      </w:r>
    </w:p>
    <w:p w:rsidR="00DA0144" w:rsidRPr="00A0163D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отказе в предоставлении разрешения </w:t>
      </w:r>
      <w:proofErr w:type="gramStart"/>
      <w:r w:rsidRPr="00A0163D">
        <w:rPr>
          <w:spacing w:val="0"/>
        </w:rPr>
        <w:t>на</w:t>
      </w:r>
      <w:proofErr w:type="gramEnd"/>
      <w:r w:rsidRPr="00A0163D">
        <w:rPr>
          <w:spacing w:val="0"/>
        </w:rPr>
        <w:t xml:space="preserve"> условно </w:t>
      </w:r>
    </w:p>
    <w:p w:rsidR="00DA0144" w:rsidRPr="00A0163D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разрешенный вид использования земельного участка </w:t>
      </w:r>
    </w:p>
    <w:p w:rsidR="00DA0144" w:rsidRPr="00A0163D" w:rsidRDefault="00DA0144" w:rsidP="00DA0144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по ул. 1-я </w:t>
      </w:r>
      <w:proofErr w:type="gramStart"/>
      <w:r w:rsidRPr="00A0163D">
        <w:rPr>
          <w:spacing w:val="0"/>
        </w:rPr>
        <w:t>Перевозная</w:t>
      </w:r>
      <w:proofErr w:type="gramEnd"/>
      <w:r w:rsidRPr="00A0163D">
        <w:rPr>
          <w:spacing w:val="0"/>
        </w:rPr>
        <w:t>, 94 в Ленинском районе г. Астрахани - спорт»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A0163D">
        <w:rPr>
          <w:spacing w:val="0"/>
        </w:rPr>
        <w:t xml:space="preserve">В связи с обращениями управления образования администрации муниципального образования «Город Астрахань» от 11.03.2019 № 01-08-307, МБОУ г. Астрахани «СОШ № 36» от 13.03.2019 № 03-04-01-1884, в соответствии со ст. 39 </w:t>
      </w:r>
      <w:proofErr w:type="gramStart"/>
      <w:r w:rsidRPr="00A0163D">
        <w:rPr>
          <w:spacing w:val="0"/>
        </w:rPr>
        <w:t>Градострои­тельного</w:t>
      </w:r>
      <w:proofErr w:type="gramEnd"/>
      <w:r w:rsidRPr="00A0163D">
        <w:rPr>
          <w:spacing w:val="0"/>
        </w:rPr>
        <w:t xml:space="preserve">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</w:t>
      </w:r>
      <w:proofErr w:type="gramStart"/>
      <w:r w:rsidRPr="00A0163D">
        <w:rPr>
          <w:spacing w:val="0"/>
        </w:rPr>
        <w:t>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26.04.2019, в связи с возможностью размещения зданий, спортивных сооружений, предназначенных для занятий обучающихся физической культурой и спортом, на территории школ, в соответствии с изменениями и дополнениями, внесенными приказом Министерства экономического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развития РФ от 04.02.2019 № 44 в классификатор видов разрешенного использования земельных участков:</w:t>
      </w:r>
      <w:proofErr w:type="gramEnd"/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Отказать в предоставлении разрешения на условно разрешенный вид использования земельного участка площадью 24494 кв. м (кадастровый номер 30:12:020534:33) по ул. 1-я </w:t>
      </w:r>
      <w:proofErr w:type="gramStart"/>
      <w:r w:rsidRPr="00A0163D">
        <w:rPr>
          <w:spacing w:val="0"/>
        </w:rPr>
        <w:t>Перевозная</w:t>
      </w:r>
      <w:proofErr w:type="gramEnd"/>
      <w:r w:rsidRPr="00A0163D">
        <w:rPr>
          <w:spacing w:val="0"/>
        </w:rPr>
        <w:t xml:space="preserve">, 94 в Ленинском районе г. Астрахани - спорт. 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A0144" w:rsidRPr="00A0163D" w:rsidRDefault="00DA0144" w:rsidP="0009461F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DA0144" w:rsidRPr="00A0163D" w:rsidRDefault="00DA0144" w:rsidP="00DA0144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A0163D">
        <w:rPr>
          <w:b/>
          <w:bCs/>
          <w:spacing w:val="0"/>
        </w:rPr>
        <w:t xml:space="preserve">Глава администрации </w:t>
      </w:r>
      <w:r w:rsidRPr="00A0163D">
        <w:rPr>
          <w:b/>
          <w:bCs/>
          <w:caps/>
          <w:spacing w:val="0"/>
        </w:rPr>
        <w:t>Р.Л. Харисов</w:t>
      </w:r>
    </w:p>
    <w:p w:rsidR="00FB7F7F" w:rsidRDefault="00FB7F7F"/>
    <w:sectPr w:rsidR="00FB7F7F" w:rsidSect="0009461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44"/>
    <w:rsid w:val="0009461F"/>
    <w:rsid w:val="00DA0144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014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014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A014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A0144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2019-06-13T08:04:00Z</dcterms:created>
  <dcterms:modified xsi:type="dcterms:W3CDTF">2019-06-13T08:05:00Z</dcterms:modified>
</cp:coreProperties>
</file>