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774" w:rsidRPr="005238FC" w:rsidRDefault="003A5774" w:rsidP="005238F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238F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238FC" w:rsidRPr="005238FC" w:rsidRDefault="00CA2F4A" w:rsidP="005238FC">
      <w:pPr>
        <w:jc w:val="center"/>
        <w:rPr>
          <w:rFonts w:ascii="Cambria" w:hAnsi="Cambria"/>
          <w:b/>
          <w:sz w:val="20"/>
          <w:szCs w:val="20"/>
        </w:rPr>
      </w:pPr>
      <w:r w:rsidRPr="005238FC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3749A2" w:rsidRPr="005238FC" w:rsidRDefault="00CA2F4A" w:rsidP="005238FC">
      <w:pPr>
        <w:jc w:val="center"/>
        <w:rPr>
          <w:rFonts w:ascii="Cambria" w:hAnsi="Cambria"/>
          <w:b/>
          <w:sz w:val="20"/>
          <w:szCs w:val="20"/>
        </w:rPr>
      </w:pPr>
      <w:r w:rsidRPr="005238FC">
        <w:rPr>
          <w:rFonts w:ascii="Cambria" w:hAnsi="Cambria"/>
          <w:b/>
          <w:sz w:val="20"/>
          <w:szCs w:val="20"/>
        </w:rPr>
        <w:t>07 октября 2020 года</w:t>
      </w:r>
      <w:bookmarkEnd w:id="3"/>
      <w:bookmarkEnd w:id="4"/>
      <w:r w:rsidR="003A5774" w:rsidRPr="005238FC">
        <w:rPr>
          <w:rFonts w:ascii="Cambria" w:hAnsi="Cambria"/>
          <w:b/>
          <w:sz w:val="20"/>
          <w:szCs w:val="20"/>
        </w:rPr>
        <w:t xml:space="preserve"> № </w:t>
      </w:r>
      <w:r w:rsidRPr="005238FC">
        <w:rPr>
          <w:rFonts w:ascii="Cambria" w:hAnsi="Cambria"/>
          <w:b/>
          <w:sz w:val="20"/>
          <w:szCs w:val="20"/>
        </w:rPr>
        <w:t>1783-р</w:t>
      </w:r>
    </w:p>
    <w:p w:rsidR="005238FC" w:rsidRDefault="003A5774" w:rsidP="005238FC">
      <w:pPr>
        <w:jc w:val="center"/>
        <w:rPr>
          <w:rFonts w:ascii="Cambria" w:hAnsi="Cambria"/>
          <w:b/>
          <w:sz w:val="20"/>
          <w:szCs w:val="20"/>
        </w:rPr>
      </w:pPr>
      <w:r w:rsidRPr="005238FC">
        <w:rPr>
          <w:rFonts w:ascii="Cambria" w:hAnsi="Cambria"/>
          <w:b/>
          <w:sz w:val="20"/>
          <w:szCs w:val="20"/>
        </w:rPr>
        <w:t>«</w:t>
      </w:r>
      <w:r w:rsidR="00CA2F4A" w:rsidRPr="005238FC">
        <w:rPr>
          <w:rFonts w:ascii="Cambria" w:hAnsi="Cambria"/>
          <w:b/>
          <w:sz w:val="20"/>
          <w:szCs w:val="20"/>
        </w:rPr>
        <w:t xml:space="preserve">Об отклонении предложения </w:t>
      </w:r>
      <w:r w:rsidRPr="005238FC">
        <w:rPr>
          <w:rFonts w:ascii="Cambria" w:hAnsi="Cambria"/>
          <w:b/>
          <w:sz w:val="20"/>
          <w:szCs w:val="20"/>
        </w:rPr>
        <w:t>о</w:t>
      </w:r>
      <w:r w:rsidR="00CA2F4A" w:rsidRPr="005238FC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3749A2" w:rsidRPr="003A5774" w:rsidRDefault="00CA2F4A" w:rsidP="005238FC">
      <w:pPr>
        <w:jc w:val="center"/>
      </w:pPr>
      <w:bookmarkStart w:id="5" w:name="_GoBack"/>
      <w:bookmarkEnd w:id="5"/>
      <w:r w:rsidRPr="005238FC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3749A2" w:rsidRPr="005238FC" w:rsidRDefault="00CA2F4A" w:rsidP="005238F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238FC">
        <w:rPr>
          <w:rFonts w:ascii="Arial" w:hAnsi="Arial" w:cs="Arial"/>
          <w:sz w:val="18"/>
          <w:szCs w:val="18"/>
        </w:rPr>
        <w:t>В связи с обращением</w:t>
      </w:r>
      <w:r w:rsidRPr="005238FC">
        <w:rPr>
          <w:rFonts w:ascii="Arial" w:hAnsi="Arial" w:cs="Arial"/>
          <w:sz w:val="18"/>
          <w:szCs w:val="18"/>
        </w:rPr>
        <w:t xml:space="preserve"> Ахметовой А.К. от 01.09.2020 № 05/20-8088-(0)-0, действующей за Махмудову Д.И. по доверенности, удостоверенной нотариусом города Астрахани </w:t>
      </w:r>
      <w:proofErr w:type="spellStart"/>
      <w:r w:rsidRPr="005238FC">
        <w:rPr>
          <w:rFonts w:ascii="Arial" w:hAnsi="Arial" w:cs="Arial"/>
          <w:sz w:val="18"/>
          <w:szCs w:val="18"/>
        </w:rPr>
        <w:t>Воляковой</w:t>
      </w:r>
      <w:proofErr w:type="spellEnd"/>
      <w:r w:rsidRPr="005238FC">
        <w:rPr>
          <w:rFonts w:ascii="Arial" w:hAnsi="Arial" w:cs="Arial"/>
          <w:sz w:val="18"/>
          <w:szCs w:val="18"/>
        </w:rPr>
        <w:t xml:space="preserve"> В.В., зарегистрированной в реестре за № 30/06-Н/30-2019-5-1093 от 10.12.2019, в соответствии со ст. 24, ст</w:t>
      </w:r>
      <w:r w:rsidRPr="005238FC">
        <w:rPr>
          <w:rFonts w:ascii="Arial" w:hAnsi="Arial" w:cs="Arial"/>
          <w:sz w:val="18"/>
          <w:szCs w:val="18"/>
        </w:rPr>
        <w:t>. 33, п. 2 ч. 1 ст. 34 Градостроительного кодекса Российской Федерации, Генеральным планом развития города Астрахани до 2025</w:t>
      </w:r>
      <w:proofErr w:type="gramEnd"/>
      <w:r w:rsidRPr="005238F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238FC">
        <w:rPr>
          <w:rFonts w:ascii="Arial" w:hAnsi="Arial" w:cs="Arial"/>
          <w:sz w:val="18"/>
          <w:szCs w:val="18"/>
        </w:rPr>
        <w:t>года, утвержденным решением Городской Думы муниципального образования «Город Астрахань» от 19.07.2007 № 82, с изменениями, внесенны</w:t>
      </w:r>
      <w:r w:rsidRPr="005238FC">
        <w:rPr>
          <w:rFonts w:ascii="Arial" w:hAnsi="Arial" w:cs="Arial"/>
          <w:sz w:val="18"/>
          <w:szCs w:val="18"/>
        </w:rPr>
        <w:t>ми решениями Городской Думы муниципального образования «Город Астрахань» от 08.09.2011 № 140, от 30.05.2013 № 90, от 16.04.2015 № 35, от 26.10.2017 № 153, от 07.06.2018 № 63, от 26.03.2020</w:t>
      </w:r>
      <w:r w:rsidR="003A5774" w:rsidRPr="005238FC">
        <w:rPr>
          <w:rFonts w:ascii="Arial" w:hAnsi="Arial" w:cs="Arial"/>
          <w:sz w:val="18"/>
          <w:szCs w:val="18"/>
        </w:rPr>
        <w:t xml:space="preserve"> </w:t>
      </w:r>
      <w:r w:rsidRPr="005238FC">
        <w:rPr>
          <w:rFonts w:ascii="Arial" w:hAnsi="Arial" w:cs="Arial"/>
          <w:sz w:val="18"/>
          <w:szCs w:val="18"/>
        </w:rPr>
        <w:t>№</w:t>
      </w:r>
      <w:r w:rsidR="003A5774" w:rsidRPr="005238FC">
        <w:rPr>
          <w:rFonts w:ascii="Arial" w:hAnsi="Arial" w:cs="Arial"/>
          <w:sz w:val="18"/>
          <w:szCs w:val="18"/>
        </w:rPr>
        <w:t xml:space="preserve"> </w:t>
      </w:r>
      <w:r w:rsidRPr="005238FC">
        <w:rPr>
          <w:rFonts w:ascii="Arial" w:hAnsi="Arial" w:cs="Arial"/>
          <w:sz w:val="18"/>
          <w:szCs w:val="18"/>
        </w:rPr>
        <w:t>29, Правилами землепользования и застройки</w:t>
      </w:r>
      <w:r w:rsidR="003A5774" w:rsidRPr="005238FC">
        <w:rPr>
          <w:rFonts w:ascii="Arial" w:hAnsi="Arial" w:cs="Arial"/>
          <w:sz w:val="18"/>
          <w:szCs w:val="18"/>
        </w:rPr>
        <w:t xml:space="preserve"> </w:t>
      </w:r>
      <w:r w:rsidRPr="005238FC">
        <w:rPr>
          <w:rFonts w:ascii="Arial" w:hAnsi="Arial" w:cs="Arial"/>
          <w:sz w:val="18"/>
          <w:szCs w:val="18"/>
        </w:rPr>
        <w:t xml:space="preserve">муниципального </w:t>
      </w:r>
      <w:r w:rsidRPr="005238FC">
        <w:rPr>
          <w:rFonts w:ascii="Arial" w:hAnsi="Arial" w:cs="Arial"/>
          <w:sz w:val="18"/>
          <w:szCs w:val="18"/>
        </w:rPr>
        <w:t>образования «Город Астрахань», утвержденными решением Городской Думы муниципального образования «Город Астрахань» от 16.07.2020 № 69, с</w:t>
      </w:r>
      <w:proofErr w:type="gramEnd"/>
      <w:r w:rsidRPr="005238F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238FC">
        <w:rPr>
          <w:rFonts w:ascii="Arial" w:hAnsi="Arial" w:cs="Arial"/>
          <w:sz w:val="18"/>
          <w:szCs w:val="18"/>
        </w:rPr>
        <w:t>учетом заключения (протокола) заседания комиссии по землепользованию и застройке муниципального образования «Город Астра</w:t>
      </w:r>
      <w:r w:rsidRPr="005238FC">
        <w:rPr>
          <w:rFonts w:ascii="Arial" w:hAnsi="Arial" w:cs="Arial"/>
          <w:sz w:val="18"/>
          <w:szCs w:val="18"/>
        </w:rPr>
        <w:t>хань» от 11.09.2020, ввиду несоответствия требованиям СанПиН № 2.2.1/2.1.1.1200-03 (Санитарно-защитные зоны и санитарная классификация предприятий, сооружений и иных объектов), связанным с невозможностью размещения жилой застройки в санитарно-защитной зоне</w:t>
      </w:r>
      <w:r w:rsidRPr="005238FC">
        <w:rPr>
          <w:rFonts w:ascii="Arial" w:hAnsi="Arial" w:cs="Arial"/>
          <w:sz w:val="18"/>
          <w:szCs w:val="18"/>
        </w:rPr>
        <w:t xml:space="preserve"> от южных очистных сооружений канализации, а также ввиду несоответствия функциональным зонам и параметрам их планируемого развития, определенным Генеральным планом</w:t>
      </w:r>
      <w:proofErr w:type="gramEnd"/>
      <w:r w:rsidRPr="005238FC">
        <w:rPr>
          <w:rFonts w:ascii="Arial" w:hAnsi="Arial" w:cs="Arial"/>
          <w:sz w:val="18"/>
          <w:szCs w:val="18"/>
        </w:rPr>
        <w:t xml:space="preserve"> развития города Астрахани до 2025 года:</w:t>
      </w:r>
    </w:p>
    <w:p w:rsidR="003749A2" w:rsidRPr="005238FC" w:rsidRDefault="003A5774" w:rsidP="005238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38FC">
        <w:rPr>
          <w:rFonts w:ascii="Arial" w:hAnsi="Arial" w:cs="Arial"/>
          <w:sz w:val="18"/>
          <w:szCs w:val="18"/>
        </w:rPr>
        <w:t xml:space="preserve">1. </w:t>
      </w:r>
      <w:r w:rsidR="00CA2F4A" w:rsidRPr="005238FC">
        <w:rPr>
          <w:rFonts w:ascii="Arial" w:hAnsi="Arial" w:cs="Arial"/>
          <w:sz w:val="18"/>
          <w:szCs w:val="18"/>
        </w:rPr>
        <w:t>Отклонить предложение о внесении изменений в Правила</w:t>
      </w:r>
      <w:r w:rsidR="00CA2F4A" w:rsidRPr="005238FC">
        <w:rPr>
          <w:rFonts w:ascii="Arial" w:hAnsi="Arial" w:cs="Arial"/>
          <w:sz w:val="18"/>
          <w:szCs w:val="18"/>
        </w:rPr>
        <w:t xml:space="preserve"> землепользования и застройки муниципального образования «Город Астрахань», в части изменения территориальной зоны Ж-3 (зона многоэтажной жилой застройки), в которой расположен земельный участок по ул. Менжинского, 123 в Советском районе г. Астрахани, на з</w:t>
      </w:r>
      <w:r w:rsidR="00CA2F4A" w:rsidRPr="005238FC">
        <w:rPr>
          <w:rFonts w:ascii="Arial" w:hAnsi="Arial" w:cs="Arial"/>
          <w:sz w:val="18"/>
          <w:szCs w:val="18"/>
        </w:rPr>
        <w:t>ону, в которой возможно размещение малоэтажного многоквартирного жилого дома.</w:t>
      </w:r>
    </w:p>
    <w:p w:rsidR="003749A2" w:rsidRPr="005238FC" w:rsidRDefault="003A5774" w:rsidP="005238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38FC">
        <w:rPr>
          <w:rFonts w:ascii="Arial" w:hAnsi="Arial" w:cs="Arial"/>
          <w:sz w:val="18"/>
          <w:szCs w:val="18"/>
        </w:rPr>
        <w:t xml:space="preserve">2. </w:t>
      </w:r>
      <w:r w:rsidR="00CA2F4A" w:rsidRPr="005238FC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</w:t>
      </w:r>
      <w:r w:rsidR="00CA2F4A" w:rsidRPr="005238FC">
        <w:rPr>
          <w:rFonts w:ascii="Arial" w:hAnsi="Arial" w:cs="Arial"/>
          <w:sz w:val="18"/>
          <w:szCs w:val="18"/>
        </w:rPr>
        <w:t>оящего распоряжения администрации муниципального образования «Город Астрахань».</w:t>
      </w:r>
    </w:p>
    <w:p w:rsidR="003749A2" w:rsidRPr="005238FC" w:rsidRDefault="003A5774" w:rsidP="005238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38FC">
        <w:rPr>
          <w:rFonts w:ascii="Arial" w:hAnsi="Arial" w:cs="Arial"/>
          <w:sz w:val="18"/>
          <w:szCs w:val="18"/>
        </w:rPr>
        <w:t xml:space="preserve">3. </w:t>
      </w:r>
      <w:r w:rsidR="00CA2F4A" w:rsidRPr="005238F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CA2F4A" w:rsidRPr="005238FC">
        <w:rPr>
          <w:rFonts w:ascii="Arial" w:hAnsi="Arial" w:cs="Arial"/>
          <w:sz w:val="18"/>
          <w:szCs w:val="18"/>
        </w:rPr>
        <w:t>разместить</w:t>
      </w:r>
      <w:proofErr w:type="gramEnd"/>
      <w:r w:rsidR="00CA2F4A" w:rsidRPr="005238F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</w:t>
      </w:r>
      <w:r w:rsidR="00CA2F4A" w:rsidRPr="005238FC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3749A2" w:rsidRPr="005238FC" w:rsidRDefault="003A5774" w:rsidP="005238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38F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A2F4A" w:rsidRPr="005238FC">
        <w:rPr>
          <w:rFonts w:ascii="Arial" w:hAnsi="Arial" w:cs="Arial"/>
          <w:sz w:val="18"/>
          <w:szCs w:val="18"/>
        </w:rPr>
        <w:t>Контроль за</w:t>
      </w:r>
      <w:proofErr w:type="gramEnd"/>
      <w:r w:rsidR="00CA2F4A" w:rsidRPr="005238F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</w:t>
      </w:r>
      <w:r w:rsidR="00CA2F4A" w:rsidRPr="005238FC">
        <w:rPr>
          <w:rFonts w:ascii="Arial" w:hAnsi="Arial" w:cs="Arial"/>
          <w:sz w:val="18"/>
          <w:szCs w:val="18"/>
        </w:rPr>
        <w:t>архитектуре и градостроительству администрации муниципального образования «Город Астрахань».</w:t>
      </w:r>
    </w:p>
    <w:p w:rsidR="003749A2" w:rsidRPr="005238FC" w:rsidRDefault="00CA2F4A" w:rsidP="005238FC">
      <w:pPr>
        <w:ind w:firstLine="709"/>
        <w:jc w:val="right"/>
        <w:rPr>
          <w:b/>
        </w:rPr>
      </w:pPr>
      <w:r w:rsidRPr="005238FC">
        <w:rPr>
          <w:rFonts w:ascii="Arial" w:hAnsi="Arial" w:cs="Arial"/>
          <w:b/>
          <w:sz w:val="18"/>
          <w:szCs w:val="18"/>
        </w:rPr>
        <w:t>И.о. главы муниципального</w:t>
      </w:r>
      <w:r w:rsidR="003A5774" w:rsidRPr="005238FC">
        <w:rPr>
          <w:rFonts w:ascii="Arial" w:hAnsi="Arial" w:cs="Arial"/>
          <w:b/>
          <w:sz w:val="18"/>
          <w:szCs w:val="18"/>
        </w:rPr>
        <w:t xml:space="preserve"> </w:t>
      </w:r>
      <w:r w:rsidRPr="005238FC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3A5774" w:rsidRPr="005238FC">
        <w:rPr>
          <w:rFonts w:ascii="Arial" w:hAnsi="Arial" w:cs="Arial"/>
          <w:b/>
          <w:sz w:val="18"/>
          <w:szCs w:val="18"/>
        </w:rPr>
        <w:t xml:space="preserve"> </w:t>
      </w:r>
      <w:r w:rsidRPr="005238FC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5238FC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3749A2" w:rsidRPr="003A5774" w:rsidRDefault="003749A2" w:rsidP="003A5774"/>
    <w:sectPr w:rsidR="003749A2" w:rsidRPr="003A5774" w:rsidSect="005238F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2F4A" w:rsidRDefault="00CA2F4A">
      <w:r>
        <w:separator/>
      </w:r>
    </w:p>
  </w:endnote>
  <w:endnote w:type="continuationSeparator" w:id="0">
    <w:p w:rsidR="00CA2F4A" w:rsidRDefault="00CA2F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2F4A" w:rsidRDefault="00CA2F4A"/>
  </w:footnote>
  <w:footnote w:type="continuationSeparator" w:id="0">
    <w:p w:rsidR="00CA2F4A" w:rsidRDefault="00CA2F4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5946EB"/>
    <w:multiLevelType w:val="multilevel"/>
    <w:tmpl w:val="CC5EBD8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FA75610"/>
    <w:multiLevelType w:val="multilevel"/>
    <w:tmpl w:val="EEEC80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749A2"/>
    <w:rsid w:val="003749A2"/>
    <w:rsid w:val="003A5774"/>
    <w:rsid w:val="005238FC"/>
    <w:rsid w:val="00CA2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4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4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441</Words>
  <Characters>2515</Characters>
  <Application>Microsoft Office Word</Application>
  <DocSecurity>0</DocSecurity>
  <Lines>20</Lines>
  <Paragraphs>5</Paragraphs>
  <ScaleCrop>false</ScaleCrop>
  <Company/>
  <LinksUpToDate>false</LinksUpToDate>
  <CharactersWithSpaces>2951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2020-10-07T09:09:00Z</dcterms:created>
  <dcterms:modified xsi:type="dcterms:W3CDTF">2020-10-07T09:12:00Z</dcterms:modified>
</cp:coreProperties>
</file>