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17" w:rsidRPr="00C36E32" w:rsidRDefault="00B74717" w:rsidP="00B74717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1154C8" w:rsidRDefault="00B74717" w:rsidP="00B74717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74717" w:rsidRPr="00C36E32" w:rsidRDefault="00B74717" w:rsidP="00B74717">
      <w:pPr>
        <w:pStyle w:val="3"/>
        <w:rPr>
          <w:spacing w:val="0"/>
        </w:rPr>
      </w:pPr>
      <w:r w:rsidRPr="00C36E32">
        <w:rPr>
          <w:spacing w:val="0"/>
        </w:rPr>
        <w:t>08 апреля 2020 года № 675-р</w:t>
      </w:r>
    </w:p>
    <w:p w:rsidR="00B74717" w:rsidRPr="00C36E32" w:rsidRDefault="00B74717" w:rsidP="00B74717">
      <w:pPr>
        <w:pStyle w:val="3"/>
        <w:rPr>
          <w:spacing w:val="0"/>
        </w:rPr>
      </w:pPr>
      <w:r w:rsidRPr="00C36E32">
        <w:rPr>
          <w:spacing w:val="0"/>
        </w:rPr>
        <w:t xml:space="preserve">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«А», «Б») </w:t>
      </w:r>
    </w:p>
    <w:p w:rsidR="00B74717" w:rsidRPr="00C36E32" w:rsidRDefault="00B74717" w:rsidP="00B74717">
      <w:pPr>
        <w:pStyle w:val="3"/>
        <w:rPr>
          <w:spacing w:val="0"/>
        </w:rPr>
      </w:pPr>
      <w:r w:rsidRPr="00C36E32">
        <w:rPr>
          <w:spacing w:val="0"/>
        </w:rPr>
        <w:t>по ул. С. Перовской, 20 в Кировском районе»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C36E32">
        <w:rPr>
          <w:spacing w:val="0"/>
        </w:rPr>
        <w:t>ст.ст</w:t>
      </w:r>
      <w:proofErr w:type="spellEnd"/>
      <w:r w:rsidRPr="00C36E32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«А») по ул. С. Перовской, 20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сносу или реконструкции, садового дома жилым домом и жилого дома садовым домом от 22.11.2019 № ЗАК-71/17, заключением об оценке соответствия многоквартирного дома литера «Б» по ул. С. Перовской, 20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и жилого дома садовым домом от 22.11.2019 № ЗАК-70/17, распоряжением администрации муниципального образования «Город Астрахань» от 17.01.2020 № 43-р «О признании многоквартирного дома (литера «А») по ул. С. Перовской, 20 в Кировском районе аварийным и подлежащим сносу», распоряжением администрации муниципального образования «Город Астрахань» от 28.01.2020 № 119-р «О признании многоквартирного дома (литера «Б») по ул. С. Перовской, 20 в Кировском районе аварийным</w:t>
      </w:r>
      <w:proofErr w:type="gramEnd"/>
      <w:r w:rsidRPr="00C36E32">
        <w:rPr>
          <w:spacing w:val="0"/>
        </w:rPr>
        <w:t xml:space="preserve"> и подлежащим сносу»: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30:12:010179:10), пропорциональные площади жилых помещений литера «А» (квартир №№ 1, 2), литера «Б» (квартир №№ 1, 2) из расчета общей площади земельного участка 289,18 кв. м и жилых помещений литера «А» (квартир №№ 1, 2), литера «Б» (квартир №№ 1, 2) в многоквартирном доме, расположенные по адресу: г</w:t>
      </w:r>
      <w:proofErr w:type="gramEnd"/>
      <w:r w:rsidRPr="00C36E32">
        <w:rPr>
          <w:spacing w:val="0"/>
        </w:rPr>
        <w:t>. Астрахань, ул. С. Перовской, 20 в Кировском районе (далее - недвижимое имущество).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2.2.1.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5.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B74717" w:rsidRPr="00C36E32" w:rsidRDefault="00B74717" w:rsidP="001154C8">
      <w:pPr>
        <w:pStyle w:val="a3"/>
        <w:ind w:firstLine="709"/>
        <w:rPr>
          <w:spacing w:val="0"/>
        </w:rPr>
      </w:pPr>
      <w:r w:rsidRPr="00C36E32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FB7DBF" w:rsidRPr="001154C8" w:rsidRDefault="00B74717" w:rsidP="001154C8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  <w:bookmarkStart w:id="0" w:name="_GoBack"/>
      <w:bookmarkEnd w:id="0"/>
    </w:p>
    <w:sectPr w:rsidR="00FB7DBF" w:rsidRPr="001154C8" w:rsidSect="001154C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17"/>
    <w:rsid w:val="001154C8"/>
    <w:rsid w:val="00B74717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747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747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747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747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2020-04-15T08:51:00Z</dcterms:created>
  <dcterms:modified xsi:type="dcterms:W3CDTF">2020-04-15T08:52:00Z</dcterms:modified>
</cp:coreProperties>
</file>