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BED" w:rsidRPr="00432070" w:rsidRDefault="00A12BED" w:rsidP="00A12BE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2360AA" w:rsidRDefault="00A12BED" w:rsidP="00A12BE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A12BED" w:rsidRPr="00432070" w:rsidRDefault="00A12BED" w:rsidP="00A12BE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1973-р</w:t>
      </w:r>
    </w:p>
    <w:p w:rsidR="00A12BED" w:rsidRPr="00432070" w:rsidRDefault="00A12BED" w:rsidP="00A12BE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от </w:t>
      </w:r>
      <w:proofErr w:type="gramStart"/>
      <w:r w:rsidRPr="00432070">
        <w:rPr>
          <w:spacing w:val="0"/>
        </w:rPr>
        <w:t>предельных</w:t>
      </w:r>
      <w:proofErr w:type="gramEnd"/>
    </w:p>
    <w:p w:rsidR="00A12BED" w:rsidRPr="00432070" w:rsidRDefault="00A12BED" w:rsidP="00A12BE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параметров разрешенного строительства, реконструкции объекта</w:t>
      </w:r>
    </w:p>
    <w:p w:rsidR="00A12BED" w:rsidRPr="00432070" w:rsidRDefault="00A12BED" w:rsidP="00A12BE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капитального строительства по ул. </w:t>
      </w:r>
      <w:proofErr w:type="spellStart"/>
      <w:r w:rsidRPr="00432070">
        <w:rPr>
          <w:spacing w:val="0"/>
        </w:rPr>
        <w:t>Каменноярской</w:t>
      </w:r>
      <w:proofErr w:type="spellEnd"/>
      <w:r w:rsidRPr="00432070">
        <w:rPr>
          <w:spacing w:val="0"/>
        </w:rPr>
        <w:t xml:space="preserve"> </w:t>
      </w:r>
    </w:p>
    <w:p w:rsidR="00A12BED" w:rsidRPr="00432070" w:rsidRDefault="00A12BED" w:rsidP="00A12BE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Ленинском районе г. Астрахани»</w:t>
      </w:r>
    </w:p>
    <w:p w:rsidR="00A12BED" w:rsidRPr="00432070" w:rsidRDefault="00A12BED" w:rsidP="002360A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14.05.2019 № 01-10-02-4503/2019,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обсуждениях</w:t>
      </w:r>
      <w:proofErr w:type="gramEnd"/>
      <w:r w:rsidRPr="00432070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A12BED" w:rsidRPr="00432070" w:rsidRDefault="00A12BED" w:rsidP="002360A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432070">
        <w:rPr>
          <w:spacing w:val="0"/>
        </w:rPr>
        <w:t>Каменноярской</w:t>
      </w:r>
      <w:proofErr w:type="spellEnd"/>
      <w:r w:rsidRPr="00432070">
        <w:rPr>
          <w:spacing w:val="0"/>
        </w:rPr>
        <w:t xml:space="preserve"> в Ленинском районе г. Астрахани в отношении земельного участка (кадастровый номер 30:12:020220:86), площадь которого 383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A12BED" w:rsidRPr="00432070" w:rsidRDefault="00A12BED" w:rsidP="002360A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2BED" w:rsidRPr="00432070" w:rsidRDefault="00A12BED" w:rsidP="002360A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12BED" w:rsidRPr="00432070" w:rsidRDefault="00A12BED" w:rsidP="002360A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2BED" w:rsidRPr="00432070" w:rsidRDefault="00A12BED" w:rsidP="002360A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2BED" w:rsidRPr="00432070" w:rsidRDefault="00A12BED" w:rsidP="002360A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A12BED" w:rsidP="002360AA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  <w:bookmarkStart w:id="0" w:name="_GoBack"/>
      <w:bookmarkEnd w:id="0"/>
    </w:p>
    <w:sectPr w:rsidR="00C445D3" w:rsidSect="002360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BED"/>
    <w:rsid w:val="002360AA"/>
    <w:rsid w:val="00A12BED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B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2B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2B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B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2B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2B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2019-08-14T09:02:00Z</dcterms:created>
  <dcterms:modified xsi:type="dcterms:W3CDTF">2019-08-14T09:02:00Z</dcterms:modified>
</cp:coreProperties>
</file>