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E0E" w:rsidRPr="008B308A" w:rsidRDefault="00526E0E" w:rsidP="00526E0E">
      <w:pPr>
        <w:pStyle w:val="3"/>
        <w:spacing w:line="240" w:lineRule="auto"/>
        <w:rPr>
          <w:spacing w:val="0"/>
        </w:rPr>
      </w:pPr>
      <w:r w:rsidRPr="008B308A">
        <w:rPr>
          <w:spacing w:val="0"/>
        </w:rPr>
        <w:t>Администрация муниципального образования «Город Астрахань»</w:t>
      </w:r>
    </w:p>
    <w:p w:rsidR="00DC527C" w:rsidRDefault="00526E0E" w:rsidP="00526E0E">
      <w:pPr>
        <w:pStyle w:val="3"/>
        <w:spacing w:line="240" w:lineRule="auto"/>
        <w:rPr>
          <w:spacing w:val="0"/>
        </w:rPr>
      </w:pPr>
      <w:r w:rsidRPr="008B308A">
        <w:rPr>
          <w:spacing w:val="0"/>
        </w:rPr>
        <w:t>РАСПОРЯЖЕНИЕ</w:t>
      </w:r>
    </w:p>
    <w:p w:rsidR="00526E0E" w:rsidRPr="008B308A" w:rsidRDefault="00526E0E" w:rsidP="00526E0E">
      <w:pPr>
        <w:pStyle w:val="3"/>
        <w:spacing w:line="240" w:lineRule="auto"/>
        <w:rPr>
          <w:spacing w:val="0"/>
        </w:rPr>
      </w:pPr>
      <w:r w:rsidRPr="008B308A">
        <w:rPr>
          <w:spacing w:val="0"/>
        </w:rPr>
        <w:t>09 апреля 2021 года № 558-р</w:t>
      </w:r>
    </w:p>
    <w:p w:rsidR="00526E0E" w:rsidRPr="008B308A" w:rsidRDefault="00526E0E" w:rsidP="00526E0E">
      <w:pPr>
        <w:pStyle w:val="3"/>
        <w:spacing w:line="240" w:lineRule="auto"/>
        <w:rPr>
          <w:spacing w:val="0"/>
        </w:rPr>
      </w:pPr>
      <w:r w:rsidRPr="008B308A">
        <w:rPr>
          <w:spacing w:val="0"/>
        </w:rPr>
        <w:t>«Об освобождении земельных участков, используемых</w:t>
      </w:r>
    </w:p>
    <w:p w:rsidR="00526E0E" w:rsidRPr="008B308A" w:rsidRDefault="00526E0E" w:rsidP="00526E0E">
      <w:pPr>
        <w:pStyle w:val="3"/>
        <w:spacing w:line="240" w:lineRule="auto"/>
        <w:rPr>
          <w:spacing w:val="0"/>
        </w:rPr>
      </w:pPr>
      <w:r w:rsidRPr="008B308A">
        <w:rPr>
          <w:spacing w:val="0"/>
        </w:rPr>
        <w:t xml:space="preserve">без </w:t>
      </w:r>
      <w:proofErr w:type="gramStart"/>
      <w:r w:rsidRPr="008B308A">
        <w:rPr>
          <w:spacing w:val="0"/>
        </w:rPr>
        <w:t>оформленных</w:t>
      </w:r>
      <w:proofErr w:type="gramEnd"/>
      <w:r w:rsidRPr="008B308A">
        <w:rPr>
          <w:spacing w:val="0"/>
        </w:rPr>
        <w:t xml:space="preserve"> в установленном порядке правоустанавливающих</w:t>
      </w:r>
    </w:p>
    <w:p w:rsidR="00526E0E" w:rsidRPr="008B308A" w:rsidRDefault="00526E0E" w:rsidP="00526E0E">
      <w:pPr>
        <w:pStyle w:val="3"/>
        <w:spacing w:line="240" w:lineRule="auto"/>
        <w:rPr>
          <w:spacing w:val="0"/>
        </w:rPr>
      </w:pPr>
      <w:r w:rsidRPr="008B308A">
        <w:rPr>
          <w:spacing w:val="0"/>
        </w:rPr>
        <w:t>(</w:t>
      </w:r>
      <w:proofErr w:type="spellStart"/>
      <w:r w:rsidRPr="008B308A">
        <w:rPr>
          <w:spacing w:val="0"/>
        </w:rPr>
        <w:t>правоудостоверяющих</w:t>
      </w:r>
      <w:proofErr w:type="spellEnd"/>
      <w:r w:rsidRPr="008B308A">
        <w:rPr>
          <w:spacing w:val="0"/>
        </w:rPr>
        <w:t>) документов на землю,</w:t>
      </w:r>
    </w:p>
    <w:p w:rsidR="00526E0E" w:rsidRPr="008B308A" w:rsidRDefault="00526E0E" w:rsidP="00526E0E">
      <w:pPr>
        <w:pStyle w:val="3"/>
        <w:spacing w:line="240" w:lineRule="auto"/>
        <w:rPr>
          <w:spacing w:val="0"/>
        </w:rPr>
      </w:pPr>
      <w:r w:rsidRPr="008B308A">
        <w:rPr>
          <w:spacing w:val="0"/>
        </w:rPr>
        <w:t>от самовольно установленных объектов движимого имущества»</w:t>
      </w:r>
    </w:p>
    <w:p w:rsidR="00526E0E" w:rsidRPr="008B308A" w:rsidRDefault="00526E0E" w:rsidP="00DC527C">
      <w:pPr>
        <w:pStyle w:val="a3"/>
        <w:spacing w:line="240" w:lineRule="auto"/>
        <w:ind w:firstLine="709"/>
        <w:rPr>
          <w:spacing w:val="0"/>
        </w:rPr>
      </w:pPr>
      <w:proofErr w:type="gramStart"/>
      <w:r w:rsidRPr="008B308A">
        <w:rPr>
          <w:spacing w:val="0"/>
        </w:rPr>
        <w:t>На основании Земельного кодекса Российской Федерации, Федерального закона «Об общих принципах организации местного самоуправления в Российской Федерации», Устава муниципального образования «Город Астрахань», решения Городской Думы муниципального образования «Город Астрахань» от 16.12.2010 № 228 «Об утверждении Положения о порядке освобождения земельных участков, находящихся в муниципальной собственности, а также земельных участков, государственная собственность на которые не разграничена, от самовольно установленных объектов движимого имущества</w:t>
      </w:r>
      <w:proofErr w:type="gramEnd"/>
      <w:r w:rsidRPr="008B308A">
        <w:rPr>
          <w:spacing w:val="0"/>
        </w:rPr>
        <w:t>», протокола заседания межведомственной комиссии по освобождению земельных участков, находящихся в муниципальной собственности, а также земельных участков, государственная собственность на которые не разграничена, от самовольно установленных объектов движимого имущества от 03.03.2021 № 04:</w:t>
      </w:r>
    </w:p>
    <w:p w:rsidR="00526E0E" w:rsidRPr="008B308A" w:rsidRDefault="00526E0E" w:rsidP="00DC527C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>1. Освободить земельные участки от нижеперечисленных самовольно установленных объектов движимого имущества:</w:t>
      </w:r>
    </w:p>
    <w:p w:rsidR="00526E0E" w:rsidRPr="008B308A" w:rsidRDefault="00526E0E" w:rsidP="00DC527C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>1.1. В Кировском районе города Астрахани:</w:t>
      </w:r>
    </w:p>
    <w:p w:rsidR="00526E0E" w:rsidRPr="008B308A" w:rsidRDefault="00526E0E" w:rsidP="00DC527C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>1.1.1. Нестационарный торговый объект - павильон, расположенный по адресу: ул. В. Барсовой, д. 13/1.</w:t>
      </w:r>
    </w:p>
    <w:p w:rsidR="00526E0E" w:rsidRPr="008B308A" w:rsidRDefault="00526E0E" w:rsidP="00DC527C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>1.1.2. Нестационарный торговый объект - киоск, расположенный по адресу: ул. Свердлова, д. 12.</w:t>
      </w:r>
    </w:p>
    <w:p w:rsidR="00526E0E" w:rsidRPr="008B308A" w:rsidRDefault="00526E0E" w:rsidP="00DC527C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>1.1.3. Металлические гаражи (29 ед.), расположенные по адресу: ул. Сен-Симона, д. 57.</w:t>
      </w:r>
    </w:p>
    <w:p w:rsidR="00526E0E" w:rsidRPr="008B308A" w:rsidRDefault="00526E0E" w:rsidP="00DC527C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 xml:space="preserve">1.1.4. </w:t>
      </w:r>
      <w:proofErr w:type="gramStart"/>
      <w:r w:rsidRPr="008B308A">
        <w:rPr>
          <w:spacing w:val="0"/>
        </w:rPr>
        <w:t>Металлическая конструкция - склад, расположенный по адресу: ул. Набережная 1 Мая, д. 137/ ул. Бабушкина, д. 94.</w:t>
      </w:r>
      <w:proofErr w:type="gramEnd"/>
    </w:p>
    <w:p w:rsidR="00526E0E" w:rsidRPr="008B308A" w:rsidRDefault="00526E0E" w:rsidP="00DC527C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>1.1.5. Металлический киоск, расположенный по адресу: ул. Куликова, д. 38.</w:t>
      </w:r>
    </w:p>
    <w:p w:rsidR="00526E0E" w:rsidRPr="008B308A" w:rsidRDefault="00526E0E" w:rsidP="00DC527C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>1.1.6. Металлические гаражи (91 ед.), расположенные по адресу: ул. Ген. Герасименко, д. 6, 8.</w:t>
      </w:r>
    </w:p>
    <w:p w:rsidR="00526E0E" w:rsidRPr="008B308A" w:rsidRDefault="00526E0E" w:rsidP="00DC527C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 xml:space="preserve">1.1.7. Металлические гаражи (34 ед.), расположенные по адресу: ул. </w:t>
      </w:r>
      <w:proofErr w:type="spellStart"/>
      <w:r w:rsidRPr="008B308A">
        <w:rPr>
          <w:spacing w:val="0"/>
        </w:rPr>
        <w:t>Кр</w:t>
      </w:r>
      <w:proofErr w:type="spellEnd"/>
      <w:r w:rsidRPr="008B308A">
        <w:rPr>
          <w:spacing w:val="0"/>
        </w:rPr>
        <w:t>. Набережная, д. 227, 229.</w:t>
      </w:r>
    </w:p>
    <w:p w:rsidR="00526E0E" w:rsidRPr="008B308A" w:rsidRDefault="00526E0E" w:rsidP="00DC527C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 xml:space="preserve">1.1.8. </w:t>
      </w:r>
      <w:proofErr w:type="gramStart"/>
      <w:r w:rsidRPr="008B308A">
        <w:rPr>
          <w:spacing w:val="0"/>
        </w:rPr>
        <w:t>Площадки летних кафе «Миндаль» и «Белуга» с металлическими навесами, расположенные по адресам: ул. Ульяновых, д. 10 и ул. Фиолетова, д. 1-3.</w:t>
      </w:r>
      <w:proofErr w:type="gramEnd"/>
    </w:p>
    <w:p w:rsidR="00526E0E" w:rsidRPr="008B308A" w:rsidRDefault="00526E0E" w:rsidP="00DC527C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>1.1.9. Забор, расположенный по адресу: ул. Набережная Приволжского затона, д. 18Б.</w:t>
      </w:r>
    </w:p>
    <w:p w:rsidR="00526E0E" w:rsidRPr="008B308A" w:rsidRDefault="00526E0E" w:rsidP="00DC527C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 xml:space="preserve">1.1.10. Металлические гаражи (19 ед.), расположенные по адресу: ул. </w:t>
      </w:r>
      <w:proofErr w:type="spellStart"/>
      <w:r w:rsidRPr="008B308A">
        <w:rPr>
          <w:spacing w:val="0"/>
        </w:rPr>
        <w:t>Сун</w:t>
      </w:r>
      <w:proofErr w:type="spellEnd"/>
      <w:r w:rsidRPr="008B308A">
        <w:rPr>
          <w:spacing w:val="0"/>
        </w:rPr>
        <w:t>-</w:t>
      </w:r>
      <w:proofErr w:type="spellStart"/>
      <w:r w:rsidRPr="008B308A">
        <w:rPr>
          <w:spacing w:val="0"/>
        </w:rPr>
        <w:t>Ят</w:t>
      </w:r>
      <w:proofErr w:type="spellEnd"/>
      <w:r w:rsidRPr="008B308A">
        <w:rPr>
          <w:spacing w:val="0"/>
        </w:rPr>
        <w:t>-Сена, д. 63, д. 65.</w:t>
      </w:r>
    </w:p>
    <w:p w:rsidR="00526E0E" w:rsidRPr="008B308A" w:rsidRDefault="00526E0E" w:rsidP="00DC527C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>1.2. В Ленинском районе города Астрахани:</w:t>
      </w:r>
    </w:p>
    <w:p w:rsidR="00526E0E" w:rsidRPr="008B308A" w:rsidRDefault="00526E0E" w:rsidP="00DC527C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 xml:space="preserve">1.2.1. Объект движимого имущества из железобетонных плит, расположенный по адресу: пос. </w:t>
      </w:r>
      <w:proofErr w:type="spellStart"/>
      <w:r w:rsidRPr="008B308A">
        <w:rPr>
          <w:spacing w:val="0"/>
        </w:rPr>
        <w:t>Янго</w:t>
      </w:r>
      <w:proofErr w:type="spellEnd"/>
      <w:r w:rsidRPr="008B308A">
        <w:rPr>
          <w:spacing w:val="0"/>
        </w:rPr>
        <w:t xml:space="preserve">-Аул, </w:t>
      </w:r>
      <w:proofErr w:type="spellStart"/>
      <w:r w:rsidRPr="008B308A">
        <w:rPr>
          <w:spacing w:val="0"/>
        </w:rPr>
        <w:t>сдт</w:t>
      </w:r>
      <w:proofErr w:type="spellEnd"/>
      <w:r w:rsidRPr="008B308A">
        <w:rPr>
          <w:spacing w:val="0"/>
        </w:rPr>
        <w:t xml:space="preserve"> «Монолит», </w:t>
      </w:r>
      <w:proofErr w:type="spellStart"/>
      <w:r w:rsidRPr="008B308A">
        <w:rPr>
          <w:spacing w:val="0"/>
        </w:rPr>
        <w:t>уч</w:t>
      </w:r>
      <w:proofErr w:type="spellEnd"/>
      <w:r w:rsidRPr="008B308A">
        <w:rPr>
          <w:spacing w:val="0"/>
        </w:rPr>
        <w:t>-к 250.</w:t>
      </w:r>
    </w:p>
    <w:p w:rsidR="00526E0E" w:rsidRPr="008B308A" w:rsidRDefault="00526E0E" w:rsidP="00DC527C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 xml:space="preserve">1.2.2. Нестационарный торговый объект по реализации алкогольных напитков, расположенный по адресу: ул. </w:t>
      </w:r>
      <w:proofErr w:type="gramStart"/>
      <w:r w:rsidRPr="008B308A">
        <w:rPr>
          <w:spacing w:val="0"/>
        </w:rPr>
        <w:t>Косм</w:t>
      </w:r>
      <w:proofErr w:type="gramEnd"/>
      <w:r w:rsidRPr="008B308A">
        <w:rPr>
          <w:spacing w:val="0"/>
        </w:rPr>
        <w:t>. В. Комарова, д. 65 «Б».</w:t>
      </w:r>
    </w:p>
    <w:p w:rsidR="00526E0E" w:rsidRPr="008B308A" w:rsidRDefault="00526E0E" w:rsidP="00DC527C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 xml:space="preserve">1.3. В </w:t>
      </w:r>
      <w:proofErr w:type="spellStart"/>
      <w:r w:rsidRPr="008B308A">
        <w:rPr>
          <w:spacing w:val="0"/>
        </w:rPr>
        <w:t>Трусовском</w:t>
      </w:r>
      <w:proofErr w:type="spellEnd"/>
      <w:r w:rsidRPr="008B308A">
        <w:rPr>
          <w:spacing w:val="0"/>
        </w:rPr>
        <w:t xml:space="preserve"> районе города Астрахани:</w:t>
      </w:r>
    </w:p>
    <w:p w:rsidR="00526E0E" w:rsidRPr="008B308A" w:rsidRDefault="00526E0E" w:rsidP="00DC527C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 xml:space="preserve">1.3.1. Нестационарный торговый объект, расположенный по адресу: пл. </w:t>
      </w:r>
      <w:proofErr w:type="gramStart"/>
      <w:r w:rsidRPr="008B308A">
        <w:rPr>
          <w:spacing w:val="0"/>
        </w:rPr>
        <w:t>Заводская</w:t>
      </w:r>
      <w:proofErr w:type="gramEnd"/>
      <w:r w:rsidRPr="008B308A">
        <w:rPr>
          <w:spacing w:val="0"/>
        </w:rPr>
        <w:t>, д. 87а/3.</w:t>
      </w:r>
    </w:p>
    <w:p w:rsidR="00526E0E" w:rsidRPr="008B308A" w:rsidRDefault="00526E0E" w:rsidP="00DC527C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 xml:space="preserve">1.3.2. Нестационарный торговый объект, расположенный по адресу: пл. </w:t>
      </w:r>
      <w:proofErr w:type="gramStart"/>
      <w:r w:rsidRPr="008B308A">
        <w:rPr>
          <w:spacing w:val="0"/>
        </w:rPr>
        <w:t>Заводская</w:t>
      </w:r>
      <w:proofErr w:type="gramEnd"/>
      <w:r w:rsidRPr="008B308A">
        <w:rPr>
          <w:spacing w:val="0"/>
        </w:rPr>
        <w:t>, д. 90/1.</w:t>
      </w:r>
    </w:p>
    <w:p w:rsidR="00526E0E" w:rsidRPr="008B308A" w:rsidRDefault="00526E0E" w:rsidP="00DC527C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>1.3.3. Металлические гаражи (2 ед.), расположенные по адресу: ул. Чкалова/ пер. Бутлерова.</w:t>
      </w:r>
    </w:p>
    <w:p w:rsidR="00526E0E" w:rsidRPr="008B308A" w:rsidRDefault="00526E0E" w:rsidP="00DC527C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>1.4. В Советском районе города Астрахани:</w:t>
      </w:r>
    </w:p>
    <w:p w:rsidR="00526E0E" w:rsidRPr="008B308A" w:rsidRDefault="00526E0E" w:rsidP="00DC527C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 xml:space="preserve">1.4.1. </w:t>
      </w:r>
      <w:proofErr w:type="gramStart"/>
      <w:r w:rsidRPr="008B308A">
        <w:rPr>
          <w:spacing w:val="0"/>
        </w:rPr>
        <w:t>Металлические гаражи (5 ед.), расположенные по адресу: ул. Александрова, д. 5а/ пер. Южный.</w:t>
      </w:r>
      <w:proofErr w:type="gramEnd"/>
    </w:p>
    <w:p w:rsidR="00526E0E" w:rsidRPr="008B308A" w:rsidRDefault="00526E0E" w:rsidP="00DC527C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 xml:space="preserve">1.4.2. </w:t>
      </w:r>
      <w:proofErr w:type="gramStart"/>
      <w:r w:rsidRPr="008B308A">
        <w:rPr>
          <w:spacing w:val="0"/>
        </w:rPr>
        <w:t>Металлические гаражи (13 ед.), расположенные по адресу: ул. Адм. Нахимова, д. 137, д. 137 к. 1, д. 141.</w:t>
      </w:r>
      <w:proofErr w:type="gramEnd"/>
    </w:p>
    <w:p w:rsidR="00526E0E" w:rsidRPr="008B308A" w:rsidRDefault="00526E0E" w:rsidP="00DC527C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 xml:space="preserve">1.4.3. </w:t>
      </w:r>
      <w:proofErr w:type="gramStart"/>
      <w:r w:rsidRPr="008B308A">
        <w:rPr>
          <w:spacing w:val="0"/>
        </w:rPr>
        <w:t xml:space="preserve">Металлические гаражи (25 ед.), расположенные по адресу: ул. </w:t>
      </w:r>
      <w:proofErr w:type="spellStart"/>
      <w:r w:rsidRPr="008B308A">
        <w:rPr>
          <w:spacing w:val="0"/>
        </w:rPr>
        <w:t>Безжонова</w:t>
      </w:r>
      <w:proofErr w:type="spellEnd"/>
      <w:r w:rsidRPr="008B308A">
        <w:rPr>
          <w:spacing w:val="0"/>
        </w:rPr>
        <w:t>, д. 82, д. 82 к. 1, д. 82 к. 2, д. 86 к. 1.</w:t>
      </w:r>
      <w:proofErr w:type="gramEnd"/>
    </w:p>
    <w:p w:rsidR="00526E0E" w:rsidRPr="008B308A" w:rsidRDefault="00526E0E" w:rsidP="00DC527C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 xml:space="preserve">1.4.4. Нестационарный торговый объект - павильон, расположенный по адресу: ул. </w:t>
      </w:r>
      <w:proofErr w:type="gramStart"/>
      <w:r w:rsidRPr="008B308A">
        <w:rPr>
          <w:spacing w:val="0"/>
        </w:rPr>
        <w:t>Кубанская</w:t>
      </w:r>
      <w:proofErr w:type="gramEnd"/>
      <w:r w:rsidRPr="008B308A">
        <w:rPr>
          <w:spacing w:val="0"/>
        </w:rPr>
        <w:t>, д. 66.</w:t>
      </w:r>
    </w:p>
    <w:p w:rsidR="00526E0E" w:rsidRPr="008B308A" w:rsidRDefault="00526E0E" w:rsidP="00DC527C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>1.4.5. Нестационарный торговый объект - павильон «</w:t>
      </w:r>
      <w:proofErr w:type="spellStart"/>
      <w:r w:rsidRPr="008B308A">
        <w:rPr>
          <w:spacing w:val="0"/>
        </w:rPr>
        <w:t>Дарман</w:t>
      </w:r>
      <w:proofErr w:type="spellEnd"/>
      <w:r w:rsidRPr="008B308A">
        <w:rPr>
          <w:spacing w:val="0"/>
        </w:rPr>
        <w:t xml:space="preserve">», расположенный по адресу: ул. </w:t>
      </w:r>
      <w:proofErr w:type="gramStart"/>
      <w:r w:rsidRPr="008B308A">
        <w:rPr>
          <w:spacing w:val="0"/>
        </w:rPr>
        <w:t>Кубанская</w:t>
      </w:r>
      <w:proofErr w:type="gramEnd"/>
      <w:r w:rsidRPr="008B308A">
        <w:rPr>
          <w:spacing w:val="0"/>
        </w:rPr>
        <w:t>, д. 66.</w:t>
      </w:r>
    </w:p>
    <w:p w:rsidR="00526E0E" w:rsidRPr="008B308A" w:rsidRDefault="00526E0E" w:rsidP="00DC527C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>1.4.6. Нестационарный торговый объект - павильон «Дары Астрахани», расположенный по адресу: пр. Воробьева, д. 14.</w:t>
      </w:r>
    </w:p>
    <w:p w:rsidR="00526E0E" w:rsidRPr="008B308A" w:rsidRDefault="00526E0E" w:rsidP="00DC527C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 xml:space="preserve">1.4.7. Металлическое ограждение (забор), расположенное по адресу: ул. </w:t>
      </w:r>
      <w:proofErr w:type="gramStart"/>
      <w:r w:rsidRPr="008B308A">
        <w:rPr>
          <w:spacing w:val="0"/>
        </w:rPr>
        <w:t>Калининградская</w:t>
      </w:r>
      <w:proofErr w:type="gramEnd"/>
      <w:r w:rsidRPr="008B308A">
        <w:rPr>
          <w:spacing w:val="0"/>
        </w:rPr>
        <w:t>, д. 3.</w:t>
      </w:r>
    </w:p>
    <w:p w:rsidR="00526E0E" w:rsidRPr="008B308A" w:rsidRDefault="00526E0E" w:rsidP="00DC527C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>1.4.8. Металлические гаражи (2 ед.), расположенные по адресу: ул. Черненко, д. 2, 4, 24.</w:t>
      </w:r>
    </w:p>
    <w:p w:rsidR="00526E0E" w:rsidRPr="008B308A" w:rsidRDefault="00526E0E" w:rsidP="00DC527C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 xml:space="preserve">1.4.9. Металлический гараж, расположенный по адресу: ул. </w:t>
      </w:r>
      <w:proofErr w:type="gramStart"/>
      <w:r w:rsidRPr="008B308A">
        <w:rPr>
          <w:spacing w:val="0"/>
        </w:rPr>
        <w:t>Сахалинская</w:t>
      </w:r>
      <w:proofErr w:type="gramEnd"/>
      <w:r w:rsidRPr="008B308A">
        <w:rPr>
          <w:spacing w:val="0"/>
        </w:rPr>
        <w:t>, д. 2.</w:t>
      </w:r>
    </w:p>
    <w:p w:rsidR="00526E0E" w:rsidRPr="008B308A" w:rsidRDefault="00526E0E" w:rsidP="00DC527C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>1.4.10. Металлические гаражи (4 ед.), расположенные по адресу: ул. Джона Рида, д. 29/ ул. Орехово-Зуевская.</w:t>
      </w:r>
    </w:p>
    <w:p w:rsidR="00526E0E" w:rsidRPr="008B308A" w:rsidRDefault="00526E0E" w:rsidP="00DC527C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 xml:space="preserve">1.4.11. Металлические гаражи (9 ед.), расположенные по адресу: ул. </w:t>
      </w:r>
      <w:proofErr w:type="gramStart"/>
      <w:r w:rsidRPr="008B308A">
        <w:rPr>
          <w:spacing w:val="0"/>
        </w:rPr>
        <w:t>Боевая</w:t>
      </w:r>
      <w:proofErr w:type="gramEnd"/>
      <w:r w:rsidRPr="008B308A">
        <w:rPr>
          <w:spacing w:val="0"/>
        </w:rPr>
        <w:t>, д. 75, к. 2.</w:t>
      </w:r>
    </w:p>
    <w:p w:rsidR="00526E0E" w:rsidRPr="008B308A" w:rsidRDefault="00526E0E" w:rsidP="00DC527C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 xml:space="preserve">1.4.12. Нестационарный торговый объект - </w:t>
      </w:r>
      <w:proofErr w:type="spellStart"/>
      <w:r w:rsidRPr="008B308A">
        <w:rPr>
          <w:spacing w:val="0"/>
        </w:rPr>
        <w:t>тонар</w:t>
      </w:r>
      <w:proofErr w:type="spellEnd"/>
      <w:r w:rsidRPr="008B308A">
        <w:rPr>
          <w:spacing w:val="0"/>
        </w:rPr>
        <w:t xml:space="preserve"> «Хлеб», расположенный по адресу: ул. </w:t>
      </w:r>
      <w:proofErr w:type="gramStart"/>
      <w:r w:rsidRPr="008B308A">
        <w:rPr>
          <w:spacing w:val="0"/>
        </w:rPr>
        <w:t>Боевая</w:t>
      </w:r>
      <w:proofErr w:type="gramEnd"/>
      <w:r w:rsidRPr="008B308A">
        <w:rPr>
          <w:spacing w:val="0"/>
        </w:rPr>
        <w:t>, д. 53.</w:t>
      </w:r>
    </w:p>
    <w:p w:rsidR="00526E0E" w:rsidRPr="008B308A" w:rsidRDefault="00526E0E" w:rsidP="00DC527C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 xml:space="preserve">1.4.13. Нестационарный торговый объект - </w:t>
      </w:r>
      <w:proofErr w:type="spellStart"/>
      <w:r w:rsidRPr="008B308A">
        <w:rPr>
          <w:spacing w:val="0"/>
        </w:rPr>
        <w:t>тонар</w:t>
      </w:r>
      <w:proofErr w:type="spellEnd"/>
      <w:r w:rsidRPr="008B308A">
        <w:rPr>
          <w:spacing w:val="0"/>
        </w:rPr>
        <w:t>, расположенный по адресу: ул. Н. Островского, д. 162.</w:t>
      </w:r>
    </w:p>
    <w:p w:rsidR="00526E0E" w:rsidRPr="008B308A" w:rsidRDefault="00526E0E" w:rsidP="00DC527C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lastRenderedPageBreak/>
        <w:t>2. Определить следующие места хранения объектов движимого имущества, вывезенных с земельных участков, используемых без оформленных в установленном порядке правоустанавливающих документов:</w:t>
      </w:r>
    </w:p>
    <w:p w:rsidR="00526E0E" w:rsidRPr="008B308A" w:rsidRDefault="00526E0E" w:rsidP="00DC527C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 xml:space="preserve">- для объектов движимого имущества, вывезенных с территории Ленинского района города Астрахани, - территорию, расположенную по адресу: Астраханская область, Приволжский район, Кулаковский </w:t>
      </w:r>
      <w:proofErr w:type="spellStart"/>
      <w:r w:rsidRPr="008B308A">
        <w:rPr>
          <w:spacing w:val="0"/>
        </w:rPr>
        <w:t>промузел</w:t>
      </w:r>
      <w:proofErr w:type="spellEnd"/>
      <w:r w:rsidRPr="008B308A">
        <w:rPr>
          <w:spacing w:val="0"/>
        </w:rPr>
        <w:t>, ул. Широкая, д. 1;</w:t>
      </w:r>
    </w:p>
    <w:p w:rsidR="00526E0E" w:rsidRPr="008B308A" w:rsidRDefault="00526E0E" w:rsidP="00DC527C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 xml:space="preserve">- для объектов движимого имущества, вывезенных с территории </w:t>
      </w:r>
      <w:proofErr w:type="spellStart"/>
      <w:r w:rsidRPr="008B308A">
        <w:rPr>
          <w:spacing w:val="0"/>
        </w:rPr>
        <w:t>Трусовского</w:t>
      </w:r>
      <w:proofErr w:type="spellEnd"/>
      <w:r w:rsidRPr="008B308A">
        <w:rPr>
          <w:spacing w:val="0"/>
        </w:rPr>
        <w:t xml:space="preserve"> района города Астрахани, - территорию ООО «А</w:t>
      </w:r>
      <w:proofErr w:type="gramStart"/>
      <w:r w:rsidRPr="008B308A">
        <w:rPr>
          <w:spacing w:val="0"/>
        </w:rPr>
        <w:t>1</w:t>
      </w:r>
      <w:proofErr w:type="gramEnd"/>
      <w:r w:rsidRPr="008B308A">
        <w:rPr>
          <w:spacing w:val="0"/>
        </w:rPr>
        <w:t>», расположенную по адресу: г. Астрахань, Трусовский район, ул. Керченская, д. 57;</w:t>
      </w:r>
    </w:p>
    <w:p w:rsidR="00526E0E" w:rsidRPr="008B308A" w:rsidRDefault="00526E0E" w:rsidP="00DC527C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>- для объектов движимого имущества, вывезенных с территории Кировского района города Астрахани, - баз</w:t>
      </w:r>
      <w:proofErr w:type="gramStart"/>
      <w:r w:rsidRPr="008B308A">
        <w:rPr>
          <w:spacing w:val="0"/>
        </w:rPr>
        <w:t>у ООО</w:t>
      </w:r>
      <w:proofErr w:type="gramEnd"/>
      <w:r w:rsidRPr="008B308A">
        <w:rPr>
          <w:spacing w:val="0"/>
        </w:rPr>
        <w:t xml:space="preserve"> «</w:t>
      </w:r>
      <w:proofErr w:type="spellStart"/>
      <w:r w:rsidRPr="008B308A">
        <w:rPr>
          <w:spacing w:val="0"/>
        </w:rPr>
        <w:t>Батайль</w:t>
      </w:r>
      <w:proofErr w:type="spellEnd"/>
      <w:r w:rsidRPr="008B308A">
        <w:rPr>
          <w:spacing w:val="0"/>
        </w:rPr>
        <w:t xml:space="preserve">», расположенную по адресу: Астраханская область, Приволжский район, промышленная зона, Кулаковский </w:t>
      </w:r>
      <w:proofErr w:type="spellStart"/>
      <w:r w:rsidRPr="008B308A">
        <w:rPr>
          <w:spacing w:val="0"/>
        </w:rPr>
        <w:t>промузел</w:t>
      </w:r>
      <w:proofErr w:type="spellEnd"/>
      <w:r w:rsidRPr="008B308A">
        <w:rPr>
          <w:spacing w:val="0"/>
        </w:rPr>
        <w:t>, ш. Энергетиков, д. 5а;</w:t>
      </w:r>
    </w:p>
    <w:p w:rsidR="00526E0E" w:rsidRPr="008B308A" w:rsidRDefault="00526E0E" w:rsidP="00DC527C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>- для объектов движимого имущества, вывезенных с территории Советского района города Астрахани, - баз</w:t>
      </w:r>
      <w:proofErr w:type="gramStart"/>
      <w:r w:rsidRPr="008B308A">
        <w:rPr>
          <w:spacing w:val="0"/>
        </w:rPr>
        <w:t>у ООО</w:t>
      </w:r>
      <w:proofErr w:type="gramEnd"/>
      <w:r w:rsidRPr="008B308A">
        <w:rPr>
          <w:spacing w:val="0"/>
        </w:rPr>
        <w:t xml:space="preserve"> «</w:t>
      </w:r>
      <w:proofErr w:type="spellStart"/>
      <w:r w:rsidRPr="008B308A">
        <w:rPr>
          <w:spacing w:val="0"/>
        </w:rPr>
        <w:t>Батайль</w:t>
      </w:r>
      <w:proofErr w:type="spellEnd"/>
      <w:r w:rsidRPr="008B308A">
        <w:rPr>
          <w:spacing w:val="0"/>
        </w:rPr>
        <w:t xml:space="preserve">», расположенную по адресу: Астраханская область, Приволжский район, Кулаковский </w:t>
      </w:r>
      <w:proofErr w:type="spellStart"/>
      <w:r w:rsidRPr="008B308A">
        <w:rPr>
          <w:spacing w:val="0"/>
        </w:rPr>
        <w:t>промузел</w:t>
      </w:r>
      <w:proofErr w:type="spellEnd"/>
      <w:r w:rsidRPr="008B308A">
        <w:rPr>
          <w:spacing w:val="0"/>
        </w:rPr>
        <w:t xml:space="preserve">, ш. Энергетиков, д. 5а; территорию, расположенную по адресу: Астраханская область, Приволжский район, Кулаковский </w:t>
      </w:r>
      <w:proofErr w:type="spellStart"/>
      <w:r w:rsidRPr="008B308A">
        <w:rPr>
          <w:spacing w:val="0"/>
        </w:rPr>
        <w:t>промузел</w:t>
      </w:r>
      <w:proofErr w:type="spellEnd"/>
      <w:r w:rsidRPr="008B308A">
        <w:rPr>
          <w:spacing w:val="0"/>
        </w:rPr>
        <w:t>, ул. Широкая, д. 1.</w:t>
      </w:r>
    </w:p>
    <w:p w:rsidR="00526E0E" w:rsidRPr="008B308A" w:rsidRDefault="00526E0E" w:rsidP="00DC527C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 xml:space="preserve">3. Администрациям Кировского, Ленинского, </w:t>
      </w:r>
      <w:proofErr w:type="spellStart"/>
      <w:r w:rsidRPr="008B308A">
        <w:rPr>
          <w:spacing w:val="0"/>
        </w:rPr>
        <w:t>Трусовского</w:t>
      </w:r>
      <w:proofErr w:type="spellEnd"/>
      <w:r w:rsidRPr="008B308A">
        <w:rPr>
          <w:spacing w:val="0"/>
        </w:rPr>
        <w:t xml:space="preserve">, Советского районов города Астрахани действия по освобождению земельных участков проводить в порядке, предусмотренном действующим законодательством. </w:t>
      </w:r>
    </w:p>
    <w:p w:rsidR="00526E0E" w:rsidRPr="008B308A" w:rsidRDefault="00526E0E" w:rsidP="00DC527C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>4. Управлению информационной политики администрации муниципального образования «Город Астрахань»:</w:t>
      </w:r>
    </w:p>
    <w:p w:rsidR="00526E0E" w:rsidRPr="008B308A" w:rsidRDefault="00526E0E" w:rsidP="00DC527C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>4.1.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526E0E" w:rsidRPr="008B308A" w:rsidRDefault="00526E0E" w:rsidP="00DC527C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 xml:space="preserve">4.2. </w:t>
      </w:r>
      <w:proofErr w:type="gramStart"/>
      <w:r w:rsidRPr="008B308A">
        <w:rPr>
          <w:spacing w:val="0"/>
        </w:rPr>
        <w:t>Разместить</w:t>
      </w:r>
      <w:proofErr w:type="gramEnd"/>
      <w:r w:rsidRPr="008B308A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526E0E" w:rsidRPr="008B308A" w:rsidRDefault="00526E0E" w:rsidP="00DC527C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>5. Срок действия данного распоряжения составляет 3 (три) года.</w:t>
      </w:r>
    </w:p>
    <w:p w:rsidR="00526E0E" w:rsidRPr="008B308A" w:rsidRDefault="00526E0E" w:rsidP="00DC527C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 xml:space="preserve">6. </w:t>
      </w:r>
      <w:proofErr w:type="gramStart"/>
      <w:r w:rsidRPr="008B308A">
        <w:rPr>
          <w:spacing w:val="0"/>
        </w:rPr>
        <w:t>Контроль за</w:t>
      </w:r>
      <w:proofErr w:type="gramEnd"/>
      <w:r w:rsidRPr="008B308A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оставляю за собой.</w:t>
      </w:r>
    </w:p>
    <w:p w:rsidR="00526E0E" w:rsidRPr="008B308A" w:rsidRDefault="00526E0E" w:rsidP="00526E0E">
      <w:pPr>
        <w:pStyle w:val="a3"/>
        <w:spacing w:line="240" w:lineRule="auto"/>
        <w:jc w:val="right"/>
        <w:rPr>
          <w:b/>
          <w:bCs/>
          <w:spacing w:val="0"/>
        </w:rPr>
      </w:pPr>
      <w:r w:rsidRPr="008B308A">
        <w:rPr>
          <w:b/>
          <w:bCs/>
          <w:spacing w:val="0"/>
        </w:rPr>
        <w:t>Глава муниципального образования «Город Астрахань»</w:t>
      </w:r>
      <w:r w:rsidR="00DC527C">
        <w:rPr>
          <w:b/>
          <w:bCs/>
          <w:spacing w:val="0"/>
        </w:rPr>
        <w:t xml:space="preserve"> </w:t>
      </w:r>
      <w:bookmarkStart w:id="0" w:name="_GoBack"/>
      <w:bookmarkEnd w:id="0"/>
      <w:r w:rsidRPr="008B308A">
        <w:rPr>
          <w:b/>
          <w:bCs/>
          <w:spacing w:val="0"/>
        </w:rPr>
        <w:t>М.Н. ПЕРМЯКОВА</w:t>
      </w:r>
    </w:p>
    <w:p w:rsidR="00FF4A14" w:rsidRDefault="00DC527C"/>
    <w:sectPr w:rsidR="00FF4A14" w:rsidSect="00DC527C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E0E"/>
    <w:rsid w:val="00526E0E"/>
    <w:rsid w:val="008505A8"/>
    <w:rsid w:val="00A56E3A"/>
    <w:rsid w:val="00DC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526E0E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526E0E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526E0E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526E0E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943</Words>
  <Characters>5377</Characters>
  <Application>Microsoft Office Word</Application>
  <DocSecurity>0</DocSecurity>
  <Lines>44</Lines>
  <Paragraphs>12</Paragraphs>
  <ScaleCrop>false</ScaleCrop>
  <Company/>
  <LinksUpToDate>false</LinksUpToDate>
  <CharactersWithSpaces>6308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2021-04-15T04:19:00Z</dcterms:created>
  <dcterms:modified xsi:type="dcterms:W3CDTF">2021-04-15T04:19:00Z</dcterms:modified>
</cp:coreProperties>
</file>