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2E3" w:rsidRPr="00866B9D" w:rsidRDefault="00AC5C6D" w:rsidP="00866B9D">
      <w:pPr>
        <w:jc w:val="center"/>
        <w:rPr>
          <w:rFonts w:asciiTheme="majorHAnsi" w:hAnsiTheme="majorHAnsi"/>
          <w:b/>
          <w:sz w:val="20"/>
          <w:szCs w:val="20"/>
        </w:rPr>
      </w:pPr>
      <w:r w:rsidRPr="00866B9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66B9D" w:rsidRPr="00866B9D" w:rsidRDefault="003E574F" w:rsidP="00866B9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66B9D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0452E3" w:rsidRPr="00866B9D" w:rsidRDefault="003E574F" w:rsidP="00866B9D">
      <w:pPr>
        <w:jc w:val="center"/>
        <w:rPr>
          <w:rFonts w:asciiTheme="majorHAnsi" w:hAnsiTheme="majorHAnsi"/>
          <w:b/>
          <w:sz w:val="20"/>
          <w:szCs w:val="20"/>
        </w:rPr>
      </w:pPr>
      <w:r w:rsidRPr="00866B9D">
        <w:rPr>
          <w:rFonts w:asciiTheme="majorHAnsi" w:hAnsiTheme="majorHAnsi"/>
          <w:b/>
          <w:sz w:val="20"/>
          <w:szCs w:val="20"/>
        </w:rPr>
        <w:t>09 августа 2023 года</w:t>
      </w:r>
      <w:r w:rsidR="00AC5C6D" w:rsidRPr="00866B9D">
        <w:rPr>
          <w:rFonts w:asciiTheme="majorHAnsi" w:hAnsiTheme="majorHAnsi"/>
          <w:b/>
          <w:sz w:val="20"/>
          <w:szCs w:val="20"/>
        </w:rPr>
        <w:t xml:space="preserve"> № </w:t>
      </w:r>
      <w:r w:rsidRPr="00866B9D">
        <w:rPr>
          <w:rFonts w:asciiTheme="majorHAnsi" w:hAnsiTheme="majorHAnsi"/>
          <w:b/>
          <w:sz w:val="20"/>
          <w:szCs w:val="20"/>
        </w:rPr>
        <w:t>1414-р</w:t>
      </w:r>
      <w:bookmarkEnd w:id="1"/>
      <w:bookmarkEnd w:id="2"/>
    </w:p>
    <w:p w:rsidR="00866B9D" w:rsidRDefault="00AC5C6D" w:rsidP="00866B9D">
      <w:pPr>
        <w:jc w:val="center"/>
        <w:rPr>
          <w:rFonts w:asciiTheme="majorHAnsi" w:hAnsiTheme="majorHAnsi"/>
          <w:b/>
          <w:sz w:val="20"/>
          <w:szCs w:val="20"/>
        </w:rPr>
      </w:pPr>
      <w:r w:rsidRPr="00866B9D">
        <w:rPr>
          <w:rFonts w:asciiTheme="majorHAnsi" w:hAnsiTheme="majorHAnsi"/>
          <w:b/>
          <w:sz w:val="20"/>
          <w:szCs w:val="20"/>
        </w:rPr>
        <w:t>«</w:t>
      </w:r>
      <w:r w:rsidR="003E574F" w:rsidRPr="00866B9D">
        <w:rPr>
          <w:rFonts w:asciiTheme="majorHAnsi" w:hAnsiTheme="majorHAnsi"/>
          <w:b/>
          <w:sz w:val="20"/>
          <w:szCs w:val="20"/>
        </w:rPr>
        <w:t>О продаже права на заключени</w:t>
      </w:r>
      <w:r w:rsidR="00866B9D" w:rsidRPr="00866B9D">
        <w:rPr>
          <w:rFonts w:asciiTheme="majorHAnsi" w:hAnsiTheme="majorHAnsi"/>
          <w:b/>
          <w:sz w:val="20"/>
          <w:szCs w:val="20"/>
        </w:rPr>
        <w:t>е</w:t>
      </w:r>
      <w:r w:rsidR="003E574F" w:rsidRPr="00866B9D">
        <w:rPr>
          <w:rFonts w:asciiTheme="majorHAnsi" w:hAnsiTheme="majorHAnsi"/>
          <w:b/>
          <w:sz w:val="20"/>
          <w:szCs w:val="20"/>
        </w:rPr>
        <w:t xml:space="preserve"> договоров на установку и эксплу</w:t>
      </w:r>
      <w:r w:rsidR="003E574F" w:rsidRPr="00866B9D">
        <w:rPr>
          <w:rFonts w:asciiTheme="majorHAnsi" w:hAnsiTheme="majorHAnsi"/>
          <w:b/>
          <w:sz w:val="20"/>
          <w:szCs w:val="20"/>
        </w:rPr>
        <w:softHyphen/>
        <w:t xml:space="preserve">атацию </w:t>
      </w:r>
    </w:p>
    <w:p w:rsidR="00866B9D" w:rsidRDefault="003E574F" w:rsidP="00866B9D">
      <w:pPr>
        <w:jc w:val="center"/>
        <w:rPr>
          <w:rFonts w:asciiTheme="majorHAnsi" w:hAnsiTheme="majorHAnsi"/>
          <w:b/>
          <w:sz w:val="20"/>
          <w:szCs w:val="20"/>
        </w:rPr>
      </w:pPr>
      <w:r w:rsidRPr="00866B9D">
        <w:rPr>
          <w:rFonts w:asciiTheme="majorHAnsi" w:hAnsiTheme="majorHAnsi"/>
          <w:b/>
          <w:sz w:val="20"/>
          <w:szCs w:val="20"/>
        </w:rPr>
        <w:t xml:space="preserve">рекламных </w:t>
      </w:r>
      <w:r w:rsidRPr="00866B9D">
        <w:rPr>
          <w:rFonts w:asciiTheme="majorHAnsi" w:hAnsiTheme="majorHAnsi"/>
          <w:b/>
          <w:sz w:val="20"/>
          <w:szCs w:val="20"/>
        </w:rPr>
        <w:t xml:space="preserve">конструкций на территории </w:t>
      </w:r>
      <w:proofErr w:type="spellStart"/>
      <w:r w:rsidRPr="00866B9D">
        <w:rPr>
          <w:rFonts w:asciiTheme="majorHAnsi" w:hAnsiTheme="majorHAnsi"/>
          <w:b/>
          <w:sz w:val="20"/>
          <w:szCs w:val="20"/>
        </w:rPr>
        <w:t>Трусовского</w:t>
      </w:r>
      <w:proofErr w:type="spellEnd"/>
      <w:r w:rsidRPr="00866B9D">
        <w:rPr>
          <w:rFonts w:asciiTheme="majorHAnsi" w:hAnsiTheme="majorHAnsi"/>
          <w:b/>
          <w:sz w:val="20"/>
          <w:szCs w:val="20"/>
        </w:rPr>
        <w:t xml:space="preserve"> района </w:t>
      </w:r>
    </w:p>
    <w:p w:rsidR="000452E3" w:rsidRPr="00866B9D" w:rsidRDefault="003E574F" w:rsidP="00866B9D">
      <w:pPr>
        <w:jc w:val="center"/>
        <w:rPr>
          <w:rFonts w:asciiTheme="majorHAnsi" w:hAnsiTheme="majorHAnsi"/>
          <w:b/>
          <w:sz w:val="20"/>
          <w:szCs w:val="20"/>
        </w:rPr>
      </w:pPr>
      <w:r w:rsidRPr="00866B9D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Pr="00866B9D">
        <w:rPr>
          <w:rFonts w:asciiTheme="majorHAnsi" w:hAnsiTheme="majorHAnsi"/>
          <w:b/>
          <w:sz w:val="20"/>
          <w:szCs w:val="20"/>
        </w:rPr>
        <w:t xml:space="preserve"> </w:t>
      </w:r>
      <w:r w:rsidRPr="00866B9D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0452E3" w:rsidRPr="00866B9D" w:rsidRDefault="003E574F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66B9D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от 06.10.2003 № 131-ФЗ «Об об</w:t>
      </w:r>
      <w:r w:rsidR="00866B9D" w:rsidRPr="00866B9D">
        <w:rPr>
          <w:rFonts w:ascii="Arial" w:hAnsi="Arial" w:cs="Arial"/>
          <w:sz w:val="18"/>
          <w:szCs w:val="18"/>
        </w:rPr>
        <w:t>щ</w:t>
      </w:r>
      <w:r w:rsidRPr="00866B9D">
        <w:rPr>
          <w:rFonts w:ascii="Arial" w:hAnsi="Arial" w:cs="Arial"/>
          <w:sz w:val="18"/>
          <w:szCs w:val="18"/>
        </w:rPr>
        <w:t>их</w:t>
      </w:r>
      <w:r w:rsidRPr="00866B9D">
        <w:rPr>
          <w:rFonts w:ascii="Arial" w:hAnsi="Arial" w:cs="Arial"/>
          <w:sz w:val="18"/>
          <w:szCs w:val="18"/>
        </w:rPr>
        <w:t xml:space="preserve"> при</w:t>
      </w:r>
      <w:r w:rsidRPr="00866B9D">
        <w:rPr>
          <w:rFonts w:ascii="Arial" w:hAnsi="Arial" w:cs="Arial"/>
          <w:sz w:val="18"/>
          <w:szCs w:val="18"/>
        </w:rPr>
        <w:t>нци</w:t>
      </w:r>
      <w:r w:rsidRPr="00866B9D">
        <w:rPr>
          <w:rFonts w:ascii="Arial" w:hAnsi="Arial" w:cs="Arial"/>
          <w:sz w:val="18"/>
          <w:szCs w:val="18"/>
        </w:rPr>
        <w:t xml:space="preserve">пах организации местного самоуправления в Российской Федерации», от 13.03.2006 № 38-ФЗ «О рекламе», </w:t>
      </w:r>
      <w:r w:rsidRPr="00866B9D">
        <w:rPr>
          <w:rFonts w:ascii="Arial" w:hAnsi="Arial" w:cs="Arial"/>
          <w:sz w:val="18"/>
          <w:szCs w:val="18"/>
        </w:rPr>
        <w:t>Уставом муниципального образования «Город округ город Астрахань», решением 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</w:t>
      </w:r>
      <w:r w:rsidRPr="00866B9D">
        <w:rPr>
          <w:rFonts w:ascii="Arial" w:hAnsi="Arial" w:cs="Arial"/>
          <w:sz w:val="18"/>
          <w:szCs w:val="18"/>
        </w:rPr>
        <w:t>ного образования «Город Астрахань» от 09.09.2010 № 128, постановлениями</w:t>
      </w:r>
      <w:proofErr w:type="gramEnd"/>
      <w:r w:rsidRPr="00866B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66B9D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17.05.2019 № 223 «Об </w:t>
      </w:r>
      <w:r w:rsidRPr="00866B9D">
        <w:rPr>
          <w:rFonts w:ascii="Arial" w:hAnsi="Arial" w:cs="Arial"/>
          <w:sz w:val="18"/>
          <w:szCs w:val="18"/>
        </w:rPr>
        <w:t>утверждении Положения о порядке проведения аукциона на право заключения договора на установку и экс</w:t>
      </w:r>
      <w:r w:rsidRPr="00866B9D">
        <w:rPr>
          <w:rFonts w:ascii="Arial" w:hAnsi="Arial" w:cs="Arial"/>
          <w:sz w:val="18"/>
          <w:szCs w:val="18"/>
        </w:rPr>
        <w:t>плуатацию рекламных конструкций на земельных участках, зданиях, ином недвижимом имуществе, находящемся в муниципальной собственности муниципального образования «Город Астрахань», с изменениями, внесенными постановлением администрации муниципального образов</w:t>
      </w:r>
      <w:r w:rsidRPr="00866B9D">
        <w:rPr>
          <w:rFonts w:ascii="Arial" w:hAnsi="Arial" w:cs="Arial"/>
          <w:sz w:val="18"/>
          <w:szCs w:val="18"/>
        </w:rPr>
        <w:t>ания «Город Астрахань» от 02.09.2022 № 204, от 30.12.2015 № 9162 «Об утверждении схемы размещения рекламных</w:t>
      </w:r>
      <w:proofErr w:type="gramEnd"/>
      <w:r w:rsidRPr="00866B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66B9D">
        <w:rPr>
          <w:rFonts w:ascii="Arial" w:hAnsi="Arial" w:cs="Arial"/>
          <w:sz w:val="18"/>
          <w:szCs w:val="18"/>
        </w:rPr>
        <w:t xml:space="preserve">конструкций на земельных участках независимо от форм собственности, а также на зданиях или ином недвижимом имуществе, находящихся в государственной </w:t>
      </w:r>
      <w:r w:rsidRPr="00866B9D">
        <w:rPr>
          <w:rFonts w:ascii="Arial" w:hAnsi="Arial" w:cs="Arial"/>
          <w:sz w:val="18"/>
          <w:szCs w:val="18"/>
        </w:rPr>
        <w:t xml:space="preserve">собственности Астраханской области или муниципальной собственности муниципального образования «Город Астрахань» Астраханской области на территории </w:t>
      </w:r>
      <w:proofErr w:type="spellStart"/>
      <w:r w:rsidRPr="00866B9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866B9D">
        <w:rPr>
          <w:rFonts w:ascii="Arial" w:hAnsi="Arial" w:cs="Arial"/>
          <w:sz w:val="18"/>
          <w:szCs w:val="18"/>
        </w:rPr>
        <w:t xml:space="preserve"> района» с изменениями, внесенными постановлениями администрации муниципального образования «Город</w:t>
      </w:r>
      <w:r w:rsidRPr="00866B9D">
        <w:rPr>
          <w:rFonts w:ascii="Arial" w:hAnsi="Arial" w:cs="Arial"/>
          <w:sz w:val="18"/>
          <w:szCs w:val="18"/>
        </w:rPr>
        <w:t xml:space="preserve"> Астрахань» от 28.02.2017 №</w:t>
      </w:r>
      <w:r w:rsidR="00866B9D">
        <w:rPr>
          <w:rFonts w:ascii="Arial" w:hAnsi="Arial" w:cs="Arial"/>
          <w:sz w:val="18"/>
          <w:szCs w:val="18"/>
        </w:rPr>
        <w:t> </w:t>
      </w:r>
      <w:r w:rsidRPr="00866B9D">
        <w:rPr>
          <w:rFonts w:ascii="Arial" w:hAnsi="Arial" w:cs="Arial"/>
          <w:sz w:val="18"/>
          <w:szCs w:val="18"/>
        </w:rPr>
        <w:t>1209, от 23.11.2017 № 5860, от 05.03.2020 № 51,</w:t>
      </w:r>
      <w:r w:rsidRPr="00866B9D">
        <w:rPr>
          <w:rFonts w:ascii="Arial" w:hAnsi="Arial" w:cs="Arial"/>
          <w:sz w:val="18"/>
          <w:szCs w:val="18"/>
        </w:rPr>
        <w:t xml:space="preserve"> от 08.04.2022 № 87:</w:t>
      </w:r>
      <w:proofErr w:type="gramEnd"/>
    </w:p>
    <w:p w:rsidR="000452E3" w:rsidRPr="00866B9D" w:rsidRDefault="00AC5C6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1. </w:t>
      </w:r>
      <w:r w:rsidR="003E574F" w:rsidRPr="00866B9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0452E3" w:rsidRPr="00866B9D" w:rsidRDefault="00AC5C6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1.1. </w:t>
      </w:r>
      <w:r w:rsidR="003E574F" w:rsidRPr="00866B9D">
        <w:rPr>
          <w:rFonts w:ascii="Arial" w:hAnsi="Arial" w:cs="Arial"/>
          <w:sz w:val="18"/>
          <w:szCs w:val="18"/>
        </w:rPr>
        <w:t xml:space="preserve">Провести аукцион на право заключения </w:t>
      </w:r>
      <w:r w:rsidR="003E574F" w:rsidRPr="00866B9D">
        <w:rPr>
          <w:rFonts w:ascii="Arial" w:hAnsi="Arial" w:cs="Arial"/>
          <w:sz w:val="18"/>
          <w:szCs w:val="18"/>
        </w:rPr>
        <w:t xml:space="preserve">договоров на установку и эксплуатацию рекламных конструкций, расположенных на территории муниципального образования «Городской округ город Астрахань» в </w:t>
      </w:r>
      <w:proofErr w:type="spellStart"/>
      <w:r w:rsidR="003E574F" w:rsidRPr="00866B9D">
        <w:rPr>
          <w:rFonts w:ascii="Arial" w:hAnsi="Arial" w:cs="Arial"/>
          <w:sz w:val="18"/>
          <w:szCs w:val="18"/>
        </w:rPr>
        <w:t>Трусовском</w:t>
      </w:r>
      <w:proofErr w:type="spellEnd"/>
      <w:r w:rsidR="003E574F" w:rsidRPr="00866B9D">
        <w:rPr>
          <w:rFonts w:ascii="Arial" w:hAnsi="Arial" w:cs="Arial"/>
          <w:sz w:val="18"/>
          <w:szCs w:val="18"/>
        </w:rPr>
        <w:t xml:space="preserve"> районе:</w:t>
      </w:r>
    </w:p>
    <w:p w:rsidR="000452E3" w:rsidRPr="00866B9D" w:rsidRDefault="00866B9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- </w:t>
      </w:r>
      <w:r w:rsidR="003E574F" w:rsidRPr="00866B9D">
        <w:rPr>
          <w:rFonts w:ascii="Arial" w:hAnsi="Arial" w:cs="Arial"/>
          <w:sz w:val="18"/>
          <w:szCs w:val="18"/>
        </w:rPr>
        <w:t>двухсторонней отдель</w:t>
      </w:r>
      <w:r w:rsidR="003E574F" w:rsidRPr="00866B9D">
        <w:rPr>
          <w:rFonts w:ascii="Arial" w:hAnsi="Arial" w:cs="Arial"/>
          <w:sz w:val="18"/>
          <w:szCs w:val="18"/>
        </w:rPr>
        <w:t>но</w:t>
      </w:r>
      <w:r>
        <w:rPr>
          <w:rFonts w:ascii="Arial" w:hAnsi="Arial" w:cs="Arial"/>
          <w:sz w:val="18"/>
          <w:szCs w:val="18"/>
        </w:rPr>
        <w:t xml:space="preserve"> </w:t>
      </w:r>
      <w:r w:rsidR="003E574F" w:rsidRPr="00866B9D">
        <w:rPr>
          <w:rFonts w:ascii="Arial" w:hAnsi="Arial" w:cs="Arial"/>
          <w:sz w:val="18"/>
          <w:szCs w:val="18"/>
        </w:rPr>
        <w:t>стоящей рекламной конструкции вида «</w:t>
      </w:r>
      <w:proofErr w:type="spellStart"/>
      <w:r w:rsidR="003E574F" w:rsidRPr="00866B9D">
        <w:rPr>
          <w:rFonts w:ascii="Arial" w:hAnsi="Arial" w:cs="Arial"/>
          <w:sz w:val="18"/>
          <w:szCs w:val="18"/>
        </w:rPr>
        <w:t>билборд</w:t>
      </w:r>
      <w:proofErr w:type="spellEnd"/>
      <w:r w:rsidR="003E574F" w:rsidRPr="00866B9D">
        <w:rPr>
          <w:rFonts w:ascii="Arial" w:hAnsi="Arial" w:cs="Arial"/>
          <w:sz w:val="18"/>
          <w:szCs w:val="18"/>
        </w:rPr>
        <w:t>», общей площадью 36</w:t>
      </w:r>
      <w:r w:rsidR="003E574F" w:rsidRPr="00866B9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E574F" w:rsidRPr="00866B9D">
        <w:rPr>
          <w:rFonts w:ascii="Arial" w:hAnsi="Arial" w:cs="Arial"/>
          <w:sz w:val="18"/>
          <w:szCs w:val="18"/>
        </w:rPr>
        <w:t>кв</w:t>
      </w:r>
      <w:proofErr w:type="gramStart"/>
      <w:r w:rsidR="003E574F" w:rsidRPr="00866B9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E574F" w:rsidRPr="00866B9D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 Астрахань, проспект Бумажников, 1</w:t>
      </w:r>
      <w:r w:rsidR="003E574F" w:rsidRPr="00866B9D">
        <w:rPr>
          <w:rFonts w:ascii="Arial" w:hAnsi="Arial" w:cs="Arial"/>
          <w:sz w:val="18"/>
          <w:szCs w:val="18"/>
        </w:rPr>
        <w:t>A</w:t>
      </w:r>
      <w:r w:rsidR="003E574F" w:rsidRPr="00866B9D">
        <w:rPr>
          <w:rFonts w:ascii="Arial" w:hAnsi="Arial" w:cs="Arial"/>
          <w:sz w:val="18"/>
          <w:szCs w:val="18"/>
        </w:rPr>
        <w:t xml:space="preserve"> (</w:t>
      </w:r>
      <w:r w:rsidR="003E574F" w:rsidRPr="00866B9D">
        <w:rPr>
          <w:rFonts w:ascii="Arial" w:hAnsi="Arial" w:cs="Arial"/>
          <w:sz w:val="18"/>
          <w:szCs w:val="18"/>
        </w:rPr>
        <w:t>AST</w:t>
      </w:r>
      <w:r w:rsidR="003E574F" w:rsidRPr="00866B9D">
        <w:rPr>
          <w:rFonts w:ascii="Arial" w:hAnsi="Arial" w:cs="Arial"/>
          <w:sz w:val="18"/>
          <w:szCs w:val="18"/>
        </w:rPr>
        <w:t>000978);</w:t>
      </w:r>
    </w:p>
    <w:p w:rsidR="000452E3" w:rsidRPr="00866B9D" w:rsidRDefault="00866B9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- </w:t>
      </w:r>
      <w:r w:rsidR="003E574F" w:rsidRPr="00866B9D">
        <w:rPr>
          <w:rFonts w:ascii="Arial" w:hAnsi="Arial" w:cs="Arial"/>
          <w:sz w:val="18"/>
          <w:szCs w:val="18"/>
        </w:rPr>
        <w:t>двухсторонней отдельно</w:t>
      </w:r>
      <w:r>
        <w:rPr>
          <w:rFonts w:ascii="Arial" w:hAnsi="Arial" w:cs="Arial"/>
          <w:sz w:val="18"/>
          <w:szCs w:val="18"/>
        </w:rPr>
        <w:t xml:space="preserve"> </w:t>
      </w:r>
      <w:r w:rsidR="003E574F" w:rsidRPr="00866B9D">
        <w:rPr>
          <w:rFonts w:ascii="Arial" w:hAnsi="Arial" w:cs="Arial"/>
          <w:sz w:val="18"/>
          <w:szCs w:val="18"/>
        </w:rPr>
        <w:t>стоящей рекламной конструкции вида «</w:t>
      </w:r>
      <w:proofErr w:type="spellStart"/>
      <w:r w:rsidR="003E574F" w:rsidRPr="00866B9D">
        <w:rPr>
          <w:rFonts w:ascii="Arial" w:hAnsi="Arial" w:cs="Arial"/>
          <w:sz w:val="18"/>
          <w:szCs w:val="18"/>
        </w:rPr>
        <w:t>билборд</w:t>
      </w:r>
      <w:proofErr w:type="spellEnd"/>
      <w:r w:rsidR="003E574F" w:rsidRPr="00866B9D">
        <w:rPr>
          <w:rFonts w:ascii="Arial" w:hAnsi="Arial" w:cs="Arial"/>
          <w:sz w:val="18"/>
          <w:szCs w:val="18"/>
        </w:rPr>
        <w:t xml:space="preserve">», общей площадью 36 </w:t>
      </w:r>
      <w:proofErr w:type="spellStart"/>
      <w:r w:rsidR="003E574F" w:rsidRPr="00866B9D">
        <w:rPr>
          <w:rFonts w:ascii="Arial" w:hAnsi="Arial" w:cs="Arial"/>
          <w:sz w:val="18"/>
          <w:szCs w:val="18"/>
        </w:rPr>
        <w:t>кв</w:t>
      </w:r>
      <w:proofErr w:type="gramStart"/>
      <w:r w:rsidR="003E574F" w:rsidRPr="00866B9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3E574F" w:rsidRPr="00866B9D">
        <w:rPr>
          <w:rFonts w:ascii="Arial" w:hAnsi="Arial" w:cs="Arial"/>
          <w:sz w:val="18"/>
          <w:szCs w:val="18"/>
        </w:rPr>
        <w:t xml:space="preserve"> с наружным подсветом на земельном участке по адресу: г.</w:t>
      </w:r>
      <w:r w:rsidR="003E574F" w:rsidRPr="00866B9D">
        <w:rPr>
          <w:rFonts w:ascii="Arial" w:hAnsi="Arial" w:cs="Arial"/>
          <w:sz w:val="18"/>
          <w:szCs w:val="18"/>
        </w:rPr>
        <w:t xml:space="preserve"> Астрахань, ул. </w:t>
      </w:r>
      <w:proofErr w:type="spellStart"/>
      <w:r w:rsidR="003E574F" w:rsidRPr="00866B9D">
        <w:rPr>
          <w:rFonts w:ascii="Arial" w:hAnsi="Arial" w:cs="Arial"/>
          <w:sz w:val="18"/>
          <w:szCs w:val="18"/>
        </w:rPr>
        <w:t>Хибинская</w:t>
      </w:r>
      <w:proofErr w:type="spellEnd"/>
      <w:r w:rsidR="003E574F" w:rsidRPr="00866B9D">
        <w:rPr>
          <w:rFonts w:ascii="Arial" w:hAnsi="Arial" w:cs="Arial"/>
          <w:sz w:val="18"/>
          <w:szCs w:val="18"/>
        </w:rPr>
        <w:t xml:space="preserve">, 25 (напротив) </w:t>
      </w:r>
      <w:r w:rsidR="003E574F" w:rsidRPr="00866B9D">
        <w:rPr>
          <w:rFonts w:ascii="Arial" w:hAnsi="Arial" w:cs="Arial"/>
          <w:sz w:val="18"/>
          <w:szCs w:val="18"/>
        </w:rPr>
        <w:t>(AST001005).</w:t>
      </w:r>
    </w:p>
    <w:p w:rsidR="000452E3" w:rsidRPr="00866B9D" w:rsidRDefault="00AC5C6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1.2. </w:t>
      </w:r>
      <w:r w:rsidR="003E574F" w:rsidRPr="00866B9D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п.п.1.1, настоящего распоряжения администрации муниципального образования «Городской округ город Астрахань».</w:t>
      </w:r>
    </w:p>
    <w:p w:rsidR="000452E3" w:rsidRPr="00866B9D" w:rsidRDefault="00AC5C6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1.3. </w:t>
      </w:r>
      <w:r w:rsidR="003E574F" w:rsidRPr="00866B9D">
        <w:rPr>
          <w:rFonts w:ascii="Arial" w:hAnsi="Arial" w:cs="Arial"/>
          <w:sz w:val="18"/>
          <w:szCs w:val="18"/>
        </w:rPr>
        <w:t>Подгото</w:t>
      </w:r>
      <w:r w:rsidR="003E574F" w:rsidRPr="00866B9D">
        <w:rPr>
          <w:rFonts w:ascii="Arial" w:hAnsi="Arial" w:cs="Arial"/>
          <w:sz w:val="18"/>
          <w:szCs w:val="18"/>
        </w:rPr>
        <w:t>вить извещение о проведен</w:t>
      </w:r>
      <w:proofErr w:type="gramStart"/>
      <w:r w:rsidR="003E574F" w:rsidRPr="00866B9D">
        <w:rPr>
          <w:rFonts w:ascii="Arial" w:hAnsi="Arial" w:cs="Arial"/>
          <w:sz w:val="18"/>
          <w:szCs w:val="18"/>
        </w:rPr>
        <w:t>ии ау</w:t>
      </w:r>
      <w:proofErr w:type="gramEnd"/>
      <w:r w:rsidR="003E574F" w:rsidRPr="00866B9D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информационно</w:t>
      </w:r>
      <w:r w:rsidR="00866B9D" w:rsidRPr="00866B9D">
        <w:rPr>
          <w:rFonts w:ascii="Arial" w:hAnsi="Arial" w:cs="Arial"/>
          <w:sz w:val="18"/>
          <w:szCs w:val="18"/>
        </w:rPr>
        <w:t>-</w:t>
      </w:r>
      <w:r w:rsidR="003E574F" w:rsidRPr="00866B9D">
        <w:rPr>
          <w:rFonts w:ascii="Arial" w:hAnsi="Arial" w:cs="Arial"/>
          <w:sz w:val="18"/>
          <w:szCs w:val="18"/>
        </w:rPr>
        <w:softHyphen/>
        <w:t>телекоммуникационной сети Интернет.</w:t>
      </w:r>
    </w:p>
    <w:p w:rsidR="000452E3" w:rsidRPr="00866B9D" w:rsidRDefault="00AC5C6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1.4. </w:t>
      </w:r>
      <w:r w:rsidR="003E574F" w:rsidRPr="00866B9D">
        <w:rPr>
          <w:rFonts w:ascii="Arial" w:hAnsi="Arial" w:cs="Arial"/>
          <w:sz w:val="18"/>
          <w:szCs w:val="18"/>
        </w:rPr>
        <w:t>Организовать и провести процедуру элек</w:t>
      </w:r>
      <w:r w:rsidR="003E574F" w:rsidRPr="00866B9D">
        <w:rPr>
          <w:rFonts w:ascii="Arial" w:hAnsi="Arial" w:cs="Arial"/>
          <w:sz w:val="18"/>
          <w:szCs w:val="18"/>
        </w:rPr>
        <w:t>тронных аукционов на право заключения договоров на установку и эксплуатацию рекламных конструкций и по результатам аукциона заключить договоры.</w:t>
      </w:r>
    </w:p>
    <w:p w:rsidR="000452E3" w:rsidRPr="00866B9D" w:rsidRDefault="00AC5C6D" w:rsidP="00866B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6B9D">
        <w:rPr>
          <w:rFonts w:ascii="Arial" w:hAnsi="Arial" w:cs="Arial"/>
          <w:sz w:val="18"/>
          <w:szCs w:val="18"/>
        </w:rPr>
        <w:t xml:space="preserve">2. </w:t>
      </w:r>
      <w:r w:rsidR="003E574F" w:rsidRPr="00866B9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E574F" w:rsidRPr="00866B9D">
        <w:rPr>
          <w:rFonts w:ascii="Arial" w:hAnsi="Arial" w:cs="Arial"/>
          <w:sz w:val="18"/>
          <w:szCs w:val="18"/>
        </w:rPr>
        <w:t>ра</w:t>
      </w:r>
      <w:r w:rsidR="003E574F" w:rsidRPr="00866B9D">
        <w:rPr>
          <w:rFonts w:ascii="Arial" w:hAnsi="Arial" w:cs="Arial"/>
          <w:sz w:val="18"/>
          <w:szCs w:val="18"/>
        </w:rPr>
        <w:t>зместить</w:t>
      </w:r>
      <w:proofErr w:type="gramEnd"/>
      <w:r w:rsidR="003E574F" w:rsidRPr="00866B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452E3" w:rsidRPr="00866B9D" w:rsidRDefault="003E574F" w:rsidP="00866B9D">
      <w:pPr>
        <w:jc w:val="right"/>
        <w:rPr>
          <w:rFonts w:ascii="Arial" w:hAnsi="Arial" w:cs="Arial"/>
          <w:b/>
          <w:sz w:val="18"/>
          <w:szCs w:val="18"/>
        </w:rPr>
      </w:pPr>
      <w:r w:rsidRPr="00866B9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66B9D" w:rsidRPr="00866B9D">
        <w:rPr>
          <w:rFonts w:ascii="Arial" w:hAnsi="Arial" w:cs="Arial"/>
          <w:b/>
          <w:sz w:val="18"/>
          <w:szCs w:val="18"/>
        </w:rPr>
        <w:t xml:space="preserve"> </w:t>
      </w:r>
      <w:r w:rsidRPr="00866B9D">
        <w:rPr>
          <w:rFonts w:ascii="Arial" w:hAnsi="Arial" w:cs="Arial"/>
          <w:b/>
          <w:sz w:val="18"/>
          <w:szCs w:val="18"/>
        </w:rPr>
        <w:t xml:space="preserve">«Городской округ </w:t>
      </w:r>
      <w:r w:rsidRPr="00866B9D">
        <w:rPr>
          <w:rFonts w:ascii="Arial" w:hAnsi="Arial" w:cs="Arial"/>
          <w:b/>
          <w:sz w:val="18"/>
          <w:szCs w:val="18"/>
        </w:rPr>
        <w:t>город Астрахан</w:t>
      </w:r>
      <w:r w:rsidR="00E427E5">
        <w:rPr>
          <w:rFonts w:ascii="Arial" w:hAnsi="Arial" w:cs="Arial"/>
          <w:b/>
          <w:sz w:val="18"/>
          <w:szCs w:val="18"/>
        </w:rPr>
        <w:t>ь</w:t>
      </w:r>
      <w:bookmarkStart w:id="3" w:name="_GoBack"/>
      <w:bookmarkEnd w:id="3"/>
      <w:r w:rsidRPr="00866B9D">
        <w:rPr>
          <w:rFonts w:ascii="Arial" w:hAnsi="Arial" w:cs="Arial"/>
          <w:b/>
          <w:sz w:val="18"/>
          <w:szCs w:val="18"/>
        </w:rPr>
        <w:t>»</w:t>
      </w:r>
      <w:r w:rsidR="00866B9D" w:rsidRPr="00866B9D">
        <w:rPr>
          <w:rFonts w:ascii="Arial" w:hAnsi="Arial" w:cs="Arial"/>
          <w:b/>
          <w:sz w:val="18"/>
          <w:szCs w:val="18"/>
        </w:rPr>
        <w:t xml:space="preserve"> </w:t>
      </w:r>
      <w:r w:rsidRPr="00866B9D">
        <w:rPr>
          <w:rFonts w:ascii="Arial" w:hAnsi="Arial" w:cs="Arial"/>
          <w:b/>
          <w:sz w:val="18"/>
          <w:szCs w:val="18"/>
        </w:rPr>
        <w:t>О.А. Полумордвинов</w:t>
      </w:r>
    </w:p>
    <w:p w:rsidR="000452E3" w:rsidRPr="00866B9D" w:rsidRDefault="000452E3" w:rsidP="00866B9D">
      <w:pPr>
        <w:jc w:val="right"/>
        <w:rPr>
          <w:rFonts w:ascii="Arial" w:hAnsi="Arial" w:cs="Arial"/>
          <w:b/>
          <w:sz w:val="18"/>
          <w:szCs w:val="18"/>
        </w:rPr>
      </w:pPr>
    </w:p>
    <w:sectPr w:rsidR="000452E3" w:rsidRPr="00866B9D" w:rsidSect="00866B9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74F" w:rsidRDefault="003E574F">
      <w:r>
        <w:separator/>
      </w:r>
    </w:p>
  </w:endnote>
  <w:endnote w:type="continuationSeparator" w:id="0">
    <w:p w:rsidR="003E574F" w:rsidRDefault="003E5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74F" w:rsidRDefault="003E574F"/>
  </w:footnote>
  <w:footnote w:type="continuationSeparator" w:id="0">
    <w:p w:rsidR="003E574F" w:rsidRDefault="003E57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77D3A"/>
    <w:multiLevelType w:val="multilevel"/>
    <w:tmpl w:val="E2DEF5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66213A"/>
    <w:multiLevelType w:val="multilevel"/>
    <w:tmpl w:val="C0E247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452E3"/>
    <w:rsid w:val="000452E3"/>
    <w:rsid w:val="003E574F"/>
    <w:rsid w:val="00866B9D"/>
    <w:rsid w:val="00AC5C6D"/>
    <w:rsid w:val="00E2589B"/>
    <w:rsid w:val="00E4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5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58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2023-08-09T10:59:00Z</dcterms:created>
  <dcterms:modified xsi:type="dcterms:W3CDTF">2023-08-09T11:05:00Z</dcterms:modified>
</cp:coreProperties>
</file>