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2F9" w:rsidRPr="00267447" w:rsidRDefault="009652F9" w:rsidP="009652F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9652F9" w:rsidRDefault="009652F9" w:rsidP="009652F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9652F9" w:rsidRPr="00267447" w:rsidRDefault="009652F9" w:rsidP="009652F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09 июля 2021 года № 1165-р</w:t>
      </w:r>
    </w:p>
    <w:p w:rsidR="009652F9" w:rsidRDefault="009652F9" w:rsidP="009652F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изменений в распоряжение администрации муниципального образования </w:t>
      </w:r>
    </w:p>
    <w:p w:rsidR="009652F9" w:rsidRPr="00267447" w:rsidRDefault="009652F9" w:rsidP="009652F9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13.08.2020 № 1473-р»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67447">
        <w:rPr>
          <w:spacing w:val="0"/>
        </w:rPr>
        <w:t>», а также письма администрации Кировского района города Астрахани от 23.04.2021 № 01-21-2245 и выписки из ЕГРН об основных характеристиках и зарегистрированных правах на объекты недвижимости: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Внести в распоряжение администрации муниципального образования «Город Астрахань» от 13.08.2020 № 1473-р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267447">
        <w:rPr>
          <w:spacing w:val="0"/>
        </w:rPr>
        <w:t>правоудостоверяющих</w:t>
      </w:r>
      <w:proofErr w:type="spellEnd"/>
      <w:r w:rsidRPr="00267447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распоряжениями администрации муниципального образования «</w:t>
      </w:r>
      <w:r>
        <w:rPr>
          <w:spacing w:val="0"/>
        </w:rPr>
        <w:t xml:space="preserve">Город Астрахань» от 30.09.2020  </w:t>
      </w:r>
      <w:r w:rsidRPr="00267447">
        <w:rPr>
          <w:spacing w:val="0"/>
        </w:rPr>
        <w:t>№ 1748-р, от 11.12.2020 № 2245-р, от 09.04.2021 № 557-р, следующие изменения: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proofErr w:type="gramEnd"/>
      <w:r w:rsidRPr="00267447">
        <w:rPr>
          <w:spacing w:val="0"/>
        </w:rPr>
        <w:t>- исключить пункт «1.1.5. Нестационарный торговый объект - павильон, расположенный по адресу: ул. Свердлова, д. 12а»;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подпункты 1.1.6 - 1.1.16 считать соответственно подпунктами 1.1.5 - 1.1.15.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652F9" w:rsidRPr="00267447" w:rsidRDefault="009652F9" w:rsidP="009652F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9652F9" w:rsidRPr="00267447" w:rsidRDefault="009652F9" w:rsidP="009652F9">
      <w:pPr>
        <w:pStyle w:val="a4"/>
        <w:spacing w:line="240" w:lineRule="auto"/>
        <w:rPr>
          <w:caps/>
        </w:rPr>
      </w:pPr>
      <w:r w:rsidRPr="00267447">
        <w:rPr>
          <w:spacing w:val="0"/>
        </w:rPr>
        <w:t xml:space="preserve">Глава муниципального образования «Город Астрахань» </w:t>
      </w:r>
      <w:r w:rsidRPr="00267447">
        <w:t xml:space="preserve">М.Н. </w:t>
      </w:r>
      <w:r w:rsidRPr="00267447">
        <w:rPr>
          <w:caps/>
        </w:rPr>
        <w:t>Пермякова</w:t>
      </w:r>
    </w:p>
    <w:p w:rsidR="00FF4A14" w:rsidRDefault="009652F9"/>
    <w:sectPr w:rsidR="00FF4A14" w:rsidSect="009652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F9"/>
    <w:rsid w:val="008505A8"/>
    <w:rsid w:val="009652F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2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2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652F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2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2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652F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2021-07-15T05:08:00Z</dcterms:created>
  <dcterms:modified xsi:type="dcterms:W3CDTF">2021-07-15T05:09:00Z</dcterms:modified>
</cp:coreProperties>
</file>