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54A" w:rsidRPr="00267447" w:rsidRDefault="003D054A" w:rsidP="003D05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00505D" w:rsidRDefault="0000505D" w:rsidP="003D054A">
      <w:pPr>
        <w:pStyle w:val="3"/>
        <w:suppressAutoHyphens/>
        <w:spacing w:line="240" w:lineRule="auto"/>
        <w:rPr>
          <w:spacing w:val="0"/>
        </w:rPr>
      </w:pPr>
      <w:r>
        <w:rPr>
          <w:spacing w:val="0"/>
        </w:rPr>
        <w:t>РАСПОРЯЖЕНИ</w:t>
      </w:r>
      <w:r w:rsidR="00764975">
        <w:rPr>
          <w:spacing w:val="0"/>
        </w:rPr>
        <w:t>Е</w:t>
      </w:r>
      <w:bookmarkStart w:id="0" w:name="_GoBack"/>
      <w:bookmarkEnd w:id="0"/>
    </w:p>
    <w:p w:rsidR="003D054A" w:rsidRPr="00267447" w:rsidRDefault="003D054A" w:rsidP="003D054A">
      <w:pPr>
        <w:pStyle w:val="3"/>
        <w:suppressAutoHyphens/>
        <w:spacing w:line="240" w:lineRule="auto"/>
        <w:rPr>
          <w:spacing w:val="0"/>
        </w:rPr>
      </w:pPr>
      <w:r>
        <w:rPr>
          <w:spacing w:val="0"/>
        </w:rPr>
        <w:t xml:space="preserve"> </w:t>
      </w:r>
      <w:r w:rsidRPr="00267447">
        <w:rPr>
          <w:spacing w:val="0"/>
        </w:rPr>
        <w:t>09 июля 2021 года № 1175-р</w:t>
      </w:r>
    </w:p>
    <w:p w:rsidR="003D054A" w:rsidRPr="00267447" w:rsidRDefault="003D054A" w:rsidP="003D05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А. Матросова,</w:t>
      </w:r>
    </w:p>
    <w:p w:rsidR="003D054A" w:rsidRPr="00267447" w:rsidRDefault="003D054A" w:rsidP="003D05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16 в Ленинском районе г. Астрахани»</w:t>
      </w:r>
    </w:p>
    <w:p w:rsidR="003D054A" w:rsidRPr="00267447" w:rsidRDefault="003D054A" w:rsidP="0000505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67447">
        <w:rPr>
          <w:spacing w:val="0"/>
        </w:rPr>
        <w:t>В связи с обращением индивидуального предпринимателя Дудиной Ю.В. от 27.04.2021 № 05-04-01-2212, действующей за Горлову Т.И. по доверенности, удостоверенной Поповой А.С., временно исполняющей обязанности нотариуса города Астрахани Гончаровой Н.В., зарегистрированной в реестре за № 30/07-н/30-2021-2-340 от 08.04.2021,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267447">
        <w:rPr>
          <w:spacing w:val="0"/>
        </w:rPr>
        <w:t xml:space="preserve"> </w:t>
      </w:r>
      <w:proofErr w:type="gramStart"/>
      <w:r w:rsidRPr="00267447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решением Городской Думы муниципального образования «</w:t>
      </w:r>
      <w:r w:rsidR="0000505D">
        <w:rPr>
          <w:spacing w:val="0"/>
        </w:rPr>
        <w:t xml:space="preserve">Город Астрахань» от 03.10.2019  </w:t>
      </w:r>
      <w:r w:rsidRPr="00267447">
        <w:rPr>
          <w:spacing w:val="0"/>
        </w:rPr>
        <w:t>№ 97,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267447">
        <w:rPr>
          <w:spacing w:val="0"/>
        </w:rPr>
        <w:t xml:space="preserve"> 25.06.2021:</w:t>
      </w:r>
    </w:p>
    <w:p w:rsidR="003D054A" w:rsidRPr="00267447" w:rsidRDefault="003D054A" w:rsidP="0000505D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</w:t>
      </w:r>
      <w:proofErr w:type="gramStart"/>
      <w:r w:rsidRPr="0026744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А. Матросова, 16 в Ленинском районе г. Астрахани в отношении земельного участка (кадастровый номер 30:12:020926:9), площадь которого 226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3D054A" w:rsidRPr="00267447" w:rsidRDefault="003D054A" w:rsidP="0000505D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D054A" w:rsidRPr="00267447" w:rsidRDefault="003D054A" w:rsidP="0000505D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D054A" w:rsidRPr="00267447" w:rsidRDefault="003D054A" w:rsidP="0000505D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054A" w:rsidRPr="00267447" w:rsidRDefault="003D054A" w:rsidP="0000505D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D054A" w:rsidRPr="00267447" w:rsidRDefault="003D054A" w:rsidP="0000505D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D054A" w:rsidRPr="00267447" w:rsidRDefault="003D054A" w:rsidP="003D054A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764975"/>
    <w:sectPr w:rsidR="00FF4A14" w:rsidSect="0000505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54A"/>
    <w:rsid w:val="0000505D"/>
    <w:rsid w:val="003D054A"/>
    <w:rsid w:val="0076497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05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05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D054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05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05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D054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2021-07-15T05:00:00Z</dcterms:created>
  <dcterms:modified xsi:type="dcterms:W3CDTF">2021-07-15T05:02:00Z</dcterms:modified>
</cp:coreProperties>
</file>