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2E7" w:rsidRPr="009A7A48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3E676D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</w:p>
    <w:p w:rsidR="001812E7" w:rsidRPr="009A7A48" w:rsidRDefault="001812E7" w:rsidP="001812E7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A7A48">
        <w:rPr>
          <w:spacing w:val="0"/>
        </w:rPr>
        <w:t>09 октября 2019 года № 2552-р</w:t>
      </w:r>
    </w:p>
    <w:p w:rsidR="001812E7" w:rsidRPr="009A7A48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 xml:space="preserve">«Об отказе в предоставлении разрешения на отклонение </w:t>
      </w:r>
    </w:p>
    <w:p w:rsidR="001812E7" w:rsidRPr="009A7A48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 xml:space="preserve">от предельных параметров разрешенного строительства, </w:t>
      </w:r>
    </w:p>
    <w:p w:rsidR="001812E7" w:rsidRPr="009A7A48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>реконструкции объекта капитального строительства</w:t>
      </w:r>
    </w:p>
    <w:p w:rsidR="001812E7" w:rsidRPr="009A7A48" w:rsidRDefault="001812E7" w:rsidP="001812E7">
      <w:pPr>
        <w:pStyle w:val="3"/>
        <w:rPr>
          <w:spacing w:val="0"/>
        </w:rPr>
      </w:pPr>
      <w:r w:rsidRPr="009A7A48">
        <w:rPr>
          <w:spacing w:val="0"/>
        </w:rPr>
        <w:t xml:space="preserve"> по ул. Бабаевского, 39в в Ленинском районе г. Астрахани»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связи с обращением ООО «Гранат» от 15.07.2019 № 03-04-01-5573,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 связи с невозможностью соблюдения при строительстве, реконструкции и эксплуатации объектов капитального строительства на земельных участках площадью 282 кв. м и 90 кв. 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</w:t>
      </w:r>
      <w:proofErr w:type="gramEnd"/>
      <w:r w:rsidRPr="009A7A48">
        <w:rPr>
          <w:spacing w:val="0"/>
        </w:rPr>
        <w:t xml:space="preserve">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163, от 29.01.2019 № 9: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A7A48">
        <w:rPr>
          <w:spacing w:val="0"/>
        </w:rPr>
        <w:t>строи­тельства</w:t>
      </w:r>
      <w:proofErr w:type="gramEnd"/>
      <w:r w:rsidRPr="009A7A48">
        <w:rPr>
          <w:spacing w:val="0"/>
        </w:rPr>
        <w:t xml:space="preserve"> по ул. Бабаевского, 39в в Ленинском районе г. Астрахани в отношении земельных участков площадью 282 кв. м и 90 кв. м для объектов нежилого назначения, образуемых в результате перераспределения земельных участков площадью 189 кв. м (кадастровый номер 30:12:0020238:257) и площадью 183 кв. м (кадастровый номер 30:12:020238:293) по ул. Бабаевского, 39в в Ленинском районе г. Астрахани.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12E7" w:rsidRPr="009A7A48" w:rsidRDefault="001812E7" w:rsidP="003E676D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4C55" w:rsidRDefault="001812E7" w:rsidP="003E676D">
      <w:pPr>
        <w:jc w:val="right"/>
      </w:pPr>
      <w:r w:rsidRPr="009A7A48">
        <w:rPr>
          <w:b/>
          <w:bCs/>
        </w:rPr>
        <w:t xml:space="preserve">Глава администрации </w:t>
      </w:r>
      <w:r w:rsidRPr="009A7A48">
        <w:rPr>
          <w:b/>
          <w:bCs/>
          <w:caps/>
        </w:rPr>
        <w:t>P.Л. Харисов</w:t>
      </w:r>
      <w:bookmarkStart w:id="0" w:name="_GoBack"/>
      <w:bookmarkEnd w:id="0"/>
    </w:p>
    <w:sectPr w:rsidR="00934C55" w:rsidSect="003E676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2E7"/>
    <w:rsid w:val="001812E7"/>
    <w:rsid w:val="003E676D"/>
    <w:rsid w:val="009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2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2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2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2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12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12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2019-10-16T07:08:00Z</dcterms:created>
  <dcterms:modified xsi:type="dcterms:W3CDTF">2019-10-16T07:09:00Z</dcterms:modified>
</cp:coreProperties>
</file>