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3" w:rsidRPr="00C36E32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9C73A0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157D83" w:rsidRPr="00C36E32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>10 апреля 2020 года № 692-р</w:t>
      </w:r>
    </w:p>
    <w:p w:rsidR="00157D83" w:rsidRPr="00C36E32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 xml:space="preserve">«Об отказе в предоставлении разрешения на отклонение </w:t>
      </w:r>
    </w:p>
    <w:p w:rsidR="00157D83" w:rsidRPr="00C36E32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 xml:space="preserve">от предельных параметров разрешенного строительства, </w:t>
      </w:r>
    </w:p>
    <w:p w:rsidR="00157D83" w:rsidRPr="00C36E32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 xml:space="preserve">реконструкции объекта капитального строительства </w:t>
      </w:r>
    </w:p>
    <w:p w:rsidR="00157D83" w:rsidRPr="00C36E32" w:rsidRDefault="00157D83" w:rsidP="00157D83">
      <w:pPr>
        <w:pStyle w:val="3"/>
        <w:rPr>
          <w:spacing w:val="0"/>
        </w:rPr>
      </w:pPr>
      <w:r w:rsidRPr="00C36E32">
        <w:rPr>
          <w:spacing w:val="0"/>
        </w:rPr>
        <w:t>по ул. Социалистической, 80 в Ленинском районе г. Астрахани»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</w:t>
      </w:r>
      <w:proofErr w:type="spellStart"/>
      <w:r w:rsidRPr="00C36E32">
        <w:rPr>
          <w:spacing w:val="0"/>
        </w:rPr>
        <w:t>Уцумиева</w:t>
      </w:r>
      <w:proofErr w:type="spellEnd"/>
      <w:r w:rsidRPr="00C36E32">
        <w:rPr>
          <w:spacing w:val="0"/>
        </w:rPr>
        <w:t xml:space="preserve"> К.Г., </w:t>
      </w:r>
      <w:proofErr w:type="spellStart"/>
      <w:r w:rsidRPr="00C36E32">
        <w:rPr>
          <w:spacing w:val="0"/>
        </w:rPr>
        <w:t>Уцумиевой</w:t>
      </w:r>
      <w:proofErr w:type="spellEnd"/>
      <w:r w:rsidRPr="00C36E32">
        <w:rPr>
          <w:spacing w:val="0"/>
        </w:rPr>
        <w:t xml:space="preserve"> Э.А. от 27.01.2020 № 05-04-01-525,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>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</w:t>
      </w:r>
      <w:bookmarkStart w:id="0" w:name="_GoBack"/>
      <w:bookmarkEnd w:id="0"/>
      <w:r w:rsidRPr="00C36E32">
        <w:rPr>
          <w:spacing w:val="0"/>
        </w:rPr>
        <w:t>колом заседания комиссии по землепользованию и застройке муниципального образования «Город Астрахань» от 19.03.2020, в связи с несогласием собственника земельного участка по ул. Водопроводной, 71 в Ленинском районе, а также в связи с невозможностью соблюдения при строительстве, реконструкции и эксплуатации объекта</w:t>
      </w:r>
      <w:proofErr w:type="gramEnd"/>
      <w:r w:rsidRPr="00C36E32">
        <w:rPr>
          <w:spacing w:val="0"/>
        </w:rPr>
        <w:t xml:space="preserve">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</w:t>
      </w:r>
      <w:proofErr w:type="gramStart"/>
      <w:r w:rsidRPr="00C36E32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Социалистической, 80 в Ленинском районе г. Астрахани в отношении расстояния от основного строения на земельном участке площадью 555 кв. м (кадастровый номер 30:12:020510:20) до границ земельных участков по ул. Социалистической, 82 - 1,5 м, по ул. Водопроводной, 71 - 1 м, по</w:t>
      </w:r>
      <w:proofErr w:type="gramEnd"/>
      <w:r w:rsidRPr="00C36E32">
        <w:rPr>
          <w:spacing w:val="0"/>
        </w:rPr>
        <w:t xml:space="preserve"> ул. </w:t>
      </w:r>
      <w:proofErr w:type="gramStart"/>
      <w:r w:rsidRPr="00C36E32">
        <w:rPr>
          <w:spacing w:val="0"/>
        </w:rPr>
        <w:t>Водопроводной</w:t>
      </w:r>
      <w:proofErr w:type="gramEnd"/>
      <w:r w:rsidRPr="00C36E32">
        <w:rPr>
          <w:spacing w:val="0"/>
        </w:rPr>
        <w:t>, 69а - 1 м.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57D83" w:rsidRPr="00C36E32" w:rsidRDefault="00157D83" w:rsidP="009C73A0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57D83" w:rsidRPr="00C36E32" w:rsidRDefault="00157D83" w:rsidP="00157D83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9C73A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3"/>
    <w:rsid w:val="00157D83"/>
    <w:rsid w:val="009C73A0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7D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7D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7D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7D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2020-04-15T09:53:00Z</dcterms:created>
  <dcterms:modified xsi:type="dcterms:W3CDTF">2020-04-15T09:54:00Z</dcterms:modified>
</cp:coreProperties>
</file>