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92" w:rsidRPr="00C36E32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B4248E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F3492" w:rsidRPr="00C36E32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>10 апреля 2020 года № 702-р</w:t>
      </w:r>
    </w:p>
    <w:p w:rsidR="00BF3492" w:rsidRPr="00C36E32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BF3492" w:rsidRPr="00C36E32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объекта</w:t>
      </w:r>
    </w:p>
    <w:p w:rsidR="00BF3492" w:rsidRPr="00C36E32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 xml:space="preserve"> капитального строительства по ул. </w:t>
      </w:r>
      <w:proofErr w:type="gramStart"/>
      <w:r w:rsidRPr="00C36E32">
        <w:rPr>
          <w:spacing w:val="0"/>
        </w:rPr>
        <w:t>Боевая</w:t>
      </w:r>
      <w:proofErr w:type="gramEnd"/>
      <w:r w:rsidRPr="00C36E32">
        <w:rPr>
          <w:spacing w:val="0"/>
        </w:rPr>
        <w:t xml:space="preserve"> 1-й проезд, 8</w:t>
      </w:r>
    </w:p>
    <w:p w:rsidR="00BF3492" w:rsidRPr="00C36E32" w:rsidRDefault="00BF3492" w:rsidP="00BF3492">
      <w:pPr>
        <w:pStyle w:val="3"/>
        <w:rPr>
          <w:spacing w:val="0"/>
        </w:rPr>
      </w:pPr>
      <w:r w:rsidRPr="00C36E32">
        <w:rPr>
          <w:spacing w:val="0"/>
        </w:rPr>
        <w:t xml:space="preserve"> в Советском районе г. Астрахани»</w:t>
      </w:r>
    </w:p>
    <w:p w:rsidR="00BF3492" w:rsidRPr="00C36E32" w:rsidRDefault="00BF3492" w:rsidP="00B4248E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Пономаревой Л.А., Пономарева Г.В. от 23.01.2020 № 05-04-01-426,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</w:t>
      </w:r>
      <w:bookmarkStart w:id="0" w:name="_GoBack"/>
      <w:bookmarkEnd w:id="0"/>
      <w:r w:rsidRPr="00C36E32">
        <w:rPr>
          <w:spacing w:val="0"/>
        </w:rPr>
        <w:t>ния «Город Астрахань», утвержденным решением Городской Думы</w:t>
      </w:r>
      <w:proofErr w:type="gramEnd"/>
      <w:r w:rsidRPr="00C36E32">
        <w:rPr>
          <w:spacing w:val="0"/>
        </w:rPr>
        <w:t xml:space="preserve">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BF3492" w:rsidRPr="00C36E32" w:rsidRDefault="00BF3492" w:rsidP="00B4248E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Боевая 1-й проезд, 8 в Советском районе г. Астрахани в отношении расстояния от основного строения на земельном участке площадью 480 кв. м (кадастровый номер 30:12:030024:7) до границы земельного участка по ул. 2-я Высоцкая, 11 - 2 м.</w:t>
      </w:r>
      <w:proofErr w:type="gramEnd"/>
    </w:p>
    <w:p w:rsidR="00BF3492" w:rsidRPr="00C36E32" w:rsidRDefault="00BF3492" w:rsidP="00B4248E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F3492" w:rsidRPr="00C36E32" w:rsidRDefault="00BF3492" w:rsidP="00B4248E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F3492" w:rsidRPr="00C36E32" w:rsidRDefault="00BF3492" w:rsidP="00B4248E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F3492" w:rsidRPr="00C36E32" w:rsidRDefault="00BF3492" w:rsidP="00B4248E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F3492" w:rsidRPr="00C36E32" w:rsidRDefault="00BF3492" w:rsidP="00B4248E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F3492" w:rsidRPr="00C36E32" w:rsidRDefault="00BF3492" w:rsidP="00BF3492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B4248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92"/>
    <w:rsid w:val="00B4248E"/>
    <w:rsid w:val="00BF3492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F349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F349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F349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F349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2020-04-15T10:13:00Z</dcterms:created>
  <dcterms:modified xsi:type="dcterms:W3CDTF">2020-04-15T10:14:00Z</dcterms:modified>
</cp:coreProperties>
</file>