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A75" w:rsidRDefault="005F5A75" w:rsidP="005F5A75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FE6431" w:rsidRDefault="005F5A75" w:rsidP="005F5A75">
      <w:pPr>
        <w:pStyle w:val="3"/>
      </w:pPr>
      <w:r>
        <w:t>РАСПОРЯЖЕНИЕ</w:t>
      </w:r>
      <w:r>
        <w:t xml:space="preserve"> </w:t>
      </w:r>
    </w:p>
    <w:p w:rsidR="005F5A75" w:rsidRDefault="005F5A75" w:rsidP="005F5A75">
      <w:pPr>
        <w:pStyle w:val="3"/>
      </w:pPr>
      <w:bookmarkStart w:id="0" w:name="_GoBack"/>
      <w:bookmarkEnd w:id="0"/>
      <w:r>
        <w:t>10 февраля 2025 года № 139-р</w:t>
      </w:r>
    </w:p>
    <w:p w:rsidR="005F5A75" w:rsidRDefault="005F5A75" w:rsidP="005F5A75">
      <w:pPr>
        <w:pStyle w:val="3"/>
      </w:pPr>
      <w:r>
        <w:t>«О внесении изменения в распоряжение администрации муниципального образования «Городской округ город Астрахань»</w:t>
      </w:r>
    </w:p>
    <w:p w:rsidR="005F5A75" w:rsidRDefault="005F5A75" w:rsidP="005F5A75">
      <w:pPr>
        <w:pStyle w:val="3"/>
      </w:pPr>
      <w:r>
        <w:t xml:space="preserve"> от 17.05.2024 № 907-р»</w:t>
      </w:r>
    </w:p>
    <w:p w:rsidR="005F5A75" w:rsidRDefault="005F5A75" w:rsidP="005F5A75">
      <w:pPr>
        <w:pStyle w:val="a3"/>
        <w:ind w:firstLine="709"/>
      </w:pPr>
      <w:r>
        <w:t>В соответствии с Федеральным законом от 06.10.2003 № 131-ФЗ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Астрахань»:</w:t>
      </w:r>
    </w:p>
    <w:p w:rsidR="005F5A75" w:rsidRDefault="005F5A75" w:rsidP="005F5A75">
      <w:pPr>
        <w:pStyle w:val="a3"/>
        <w:ind w:firstLine="709"/>
      </w:pPr>
      <w:r>
        <w:t xml:space="preserve">1. </w:t>
      </w:r>
      <w:proofErr w:type="gramStart"/>
      <w:r>
        <w:t>Внести в распоряжение администрации муниципального образования «Городской округ город Астрахань» от 17.05.2024 № 907-р «Об утверждении схемы расположения земельного участка на кадастровом плане территории с видом разрешенного использования «малоэтажная многоквартирная жилая застройка (для эксплуатации многоквартирного дома)» и изъятии для муниципальных нужд муниципального образования «Городской округ город Астрахань» долей земельного участка и жилых помещений многоквартирного дома по ул. Пирогова, 52 (литера «Г</w:t>
      </w:r>
      <w:proofErr w:type="gramEnd"/>
      <w:r>
        <w:t xml:space="preserve">») в </w:t>
      </w:r>
      <w:proofErr w:type="spellStart"/>
      <w:r>
        <w:t>Трусовском</w:t>
      </w:r>
      <w:proofErr w:type="spellEnd"/>
      <w:r>
        <w:t xml:space="preserve"> районе» (далее - распоряжение) следующее изменение:</w:t>
      </w:r>
    </w:p>
    <w:p w:rsidR="005F5A75" w:rsidRDefault="005F5A75" w:rsidP="005F5A75">
      <w:pPr>
        <w:pStyle w:val="a3"/>
        <w:ind w:firstLine="709"/>
        <w:rPr>
          <w:spacing w:val="7"/>
        </w:rPr>
      </w:pPr>
      <w:r>
        <w:rPr>
          <w:spacing w:val="7"/>
        </w:rPr>
        <w:t>- пункт 2 распоряжения после цифры «9,» дополнить словами «из расчета общей площади земельного участка 462 кв. м, и жилые помещения (квартиры) №№ 3, 4, 5, 6, 8, 9».</w:t>
      </w:r>
    </w:p>
    <w:p w:rsidR="005F5A75" w:rsidRDefault="005F5A75" w:rsidP="005F5A75">
      <w:pPr>
        <w:pStyle w:val="a3"/>
        <w:ind w:firstLine="709"/>
      </w:pPr>
      <w:r>
        <w:t xml:space="preserve">2. </w:t>
      </w:r>
      <w:proofErr w:type="gramStart"/>
      <w:r>
        <w:t>Управлению муниципального имущества администрации муниципального образования «Городской округ город Астрахань» в течение десяти дней со дня принятия настоящего распоряжения администрации муниципального образования «Городской округ город Астрахань» направить его копию правообладателям изымаемого недвижимого имущества и в управление Федеральной службы государственной регистрации, кадастра и картографии по Астраханской области письмом с уведомлением о вручении.</w:t>
      </w:r>
      <w:proofErr w:type="gramEnd"/>
    </w:p>
    <w:p w:rsidR="005F5A75" w:rsidRDefault="005F5A75" w:rsidP="005F5A75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5F5A75" w:rsidRDefault="005F5A75" w:rsidP="005F5A75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F5A75" w:rsidRDefault="005F5A75" w:rsidP="005F5A75">
      <w:pPr>
        <w:pStyle w:val="a3"/>
        <w:ind w:firstLine="709"/>
        <w:rPr>
          <w:spacing w:val="0"/>
        </w:rPr>
      </w:pPr>
      <w:r>
        <w:rPr>
          <w:spacing w:val="0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5F5A75" w:rsidRDefault="005F5A75" w:rsidP="005F5A75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5F5A75" w:rsidRDefault="005F5A75" w:rsidP="005F5A75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5F5A75" w:rsidRDefault="005F5A75" w:rsidP="005F5A75">
      <w:pPr>
        <w:pStyle w:val="a3"/>
        <w:ind w:firstLine="709"/>
      </w:pPr>
      <w:r>
        <w:t>6. Настоящее распоряжение администрации вступает в силу с момента подписания и распространяется на правоотношения, возникшие с 17.05.2024.</w:t>
      </w:r>
    </w:p>
    <w:p w:rsidR="005F5A75" w:rsidRDefault="005F5A75" w:rsidP="005F5A75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5F5A75" w:rsidRDefault="005F5A75" w:rsidP="005F5A75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5F5A75" w:rsidRDefault="005F5A75" w:rsidP="005F5A75">
      <w:pPr>
        <w:pStyle w:val="a3"/>
        <w:jc w:val="right"/>
        <w:sectPr w:rsidR="005F5A75" w:rsidSect="005F5A75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FF4A14" w:rsidRDefault="00FE6431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A75"/>
    <w:rsid w:val="005F5A75"/>
    <w:rsid w:val="008505A8"/>
    <w:rsid w:val="00A56E3A"/>
    <w:rsid w:val="00FE6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F5A7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F5A7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F5A7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F5A7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448</Words>
  <Characters>2556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2025-02-12T10:48:00Z</dcterms:created>
  <dcterms:modified xsi:type="dcterms:W3CDTF">2025-02-12T10:49:00Z</dcterms:modified>
</cp:coreProperties>
</file>