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50" w:rsidRPr="00A0163D" w:rsidRDefault="00C33250" w:rsidP="00C3325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F537FB" w:rsidRDefault="00C33250" w:rsidP="00C3325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C33250" w:rsidRPr="00A0163D" w:rsidRDefault="00C33250" w:rsidP="00C3325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10 июня 2019 года № 1504-р</w:t>
      </w:r>
    </w:p>
    <w:p w:rsidR="00C33250" w:rsidRPr="00A0163D" w:rsidRDefault="00C33250" w:rsidP="00C3325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«Об изъятии для муниципальных нужд </w:t>
      </w:r>
      <w:proofErr w:type="gramStart"/>
      <w:r w:rsidRPr="00A0163D">
        <w:rPr>
          <w:spacing w:val="0"/>
        </w:rPr>
        <w:t>муниципального</w:t>
      </w:r>
      <w:proofErr w:type="gramEnd"/>
      <w:r w:rsidRPr="00A0163D">
        <w:rPr>
          <w:spacing w:val="0"/>
        </w:rPr>
        <w:t xml:space="preserve"> </w:t>
      </w:r>
    </w:p>
    <w:p w:rsidR="00C33250" w:rsidRPr="00A0163D" w:rsidRDefault="00C33250" w:rsidP="00C3325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образования «Город Астрахань» долей земельного участка</w:t>
      </w:r>
    </w:p>
    <w:p w:rsidR="00C33250" w:rsidRPr="00A0163D" w:rsidRDefault="00C33250" w:rsidP="00C33250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и жилых помещений многоквартирного дома (литера «А, а, а</w:t>
      </w:r>
      <w:proofErr w:type="gramStart"/>
      <w:r w:rsidRPr="00A0163D">
        <w:rPr>
          <w:spacing w:val="0"/>
          <w:vertAlign w:val="superscript"/>
        </w:rPr>
        <w:t>1</w:t>
      </w:r>
      <w:proofErr w:type="gramEnd"/>
      <w:r w:rsidRPr="00A0163D">
        <w:rPr>
          <w:spacing w:val="0"/>
        </w:rPr>
        <w:t>», «Б, б, б</w:t>
      </w:r>
      <w:r w:rsidRPr="00A0163D">
        <w:rPr>
          <w:spacing w:val="0"/>
          <w:vertAlign w:val="superscript"/>
        </w:rPr>
        <w:t>1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2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3</w:t>
      </w:r>
      <w:r w:rsidRPr="00A0163D">
        <w:rPr>
          <w:spacing w:val="0"/>
        </w:rPr>
        <w:t>») по пл. К. Маркса, 60 в Кировском районе»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A0163D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A0163D">
        <w:rPr>
          <w:spacing w:val="0"/>
        </w:rPr>
        <w:t>ст.ст</w:t>
      </w:r>
      <w:proofErr w:type="spellEnd"/>
      <w:r w:rsidRPr="00A0163D">
        <w:rPr>
          <w:spacing w:val="0"/>
        </w:rPr>
        <w:t>. 11, 49, 56.2, 56.3, 56.6, 56.7 Земельного кодекса Российской Федерации, заключением об оценке соответствия многоквартирного дома (литера «А, а, а</w:t>
      </w:r>
      <w:proofErr w:type="gramStart"/>
      <w:r w:rsidRPr="00A0163D">
        <w:rPr>
          <w:spacing w:val="0"/>
          <w:vertAlign w:val="superscript"/>
        </w:rPr>
        <w:t>1</w:t>
      </w:r>
      <w:proofErr w:type="gramEnd"/>
      <w:r w:rsidRPr="00A0163D">
        <w:rPr>
          <w:spacing w:val="0"/>
        </w:rPr>
        <w:t>») по пл. К. Маркса, 60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30.07.2015 № ЗАК-3/7, распоряжением администрации муниципального образования «Город Астрахань» от 08.09.2015 № 930-р «О признании многоквартирного дома (литера «А, а, а</w:t>
      </w:r>
      <w:proofErr w:type="gramStart"/>
      <w:r w:rsidRPr="00A0163D">
        <w:rPr>
          <w:spacing w:val="0"/>
          <w:vertAlign w:val="superscript"/>
        </w:rPr>
        <w:t>1</w:t>
      </w:r>
      <w:proofErr w:type="gramEnd"/>
      <w:r w:rsidRPr="00A0163D">
        <w:rPr>
          <w:spacing w:val="0"/>
        </w:rPr>
        <w:t>») по пл. К. Маркса, 60 в Кировском районе аварийным и подлежащим сносу», заключением об оценке соответствия многоквартирного дома (литера «Б, б, б</w:t>
      </w:r>
      <w:r w:rsidRPr="00A0163D">
        <w:rPr>
          <w:spacing w:val="0"/>
          <w:vertAlign w:val="superscript"/>
        </w:rPr>
        <w:t>1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2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3</w:t>
      </w:r>
      <w:r w:rsidRPr="00A0163D">
        <w:rPr>
          <w:spacing w:val="0"/>
        </w:rPr>
        <w:t>») по пл. К. Маркса, 60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30.07.2015 № ЗАК-4/7, распоряжением администрации муниципального образования «Город Астрахань» от 08.09.2015 № 931-р «О признании многоквартирного дома (литера «Б, б, б</w:t>
      </w:r>
      <w:proofErr w:type="gramStart"/>
      <w:r w:rsidRPr="00A0163D">
        <w:rPr>
          <w:spacing w:val="0"/>
          <w:vertAlign w:val="superscript"/>
        </w:rPr>
        <w:t>1</w:t>
      </w:r>
      <w:proofErr w:type="gramEnd"/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2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3</w:t>
      </w:r>
      <w:r w:rsidRPr="00A0163D">
        <w:rPr>
          <w:spacing w:val="0"/>
        </w:rPr>
        <w:t xml:space="preserve">») по пл. К. Маркса, 60 в Кировском районе аварийным и подлежащим сносу»: 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1. Изъять для муниципальных нужд муниципального образования «Город Астрахань» доли земельного участка (кадастровый номер 30:12:010074:128), пропорциональные площади жилых помещений (квартир №№ 1, 2, 4 (литера «А, а, а</w:t>
      </w:r>
      <w:proofErr w:type="gramStart"/>
      <w:r w:rsidRPr="00A0163D">
        <w:rPr>
          <w:spacing w:val="0"/>
          <w:vertAlign w:val="superscript"/>
        </w:rPr>
        <w:t>1</w:t>
      </w:r>
      <w:proofErr w:type="gramEnd"/>
      <w:r w:rsidRPr="00A0163D">
        <w:rPr>
          <w:spacing w:val="0"/>
        </w:rPr>
        <w:t>»)), квартиры № 7 (литера «Б, б, б</w:t>
      </w:r>
      <w:r w:rsidRPr="00A0163D">
        <w:rPr>
          <w:spacing w:val="0"/>
          <w:vertAlign w:val="superscript"/>
        </w:rPr>
        <w:t>1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2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3</w:t>
      </w:r>
      <w:r w:rsidRPr="00A0163D">
        <w:rPr>
          <w:spacing w:val="0"/>
        </w:rPr>
        <w:t>») из расчета общей площади земельного участка 457 кв. м, и жилые помещения (квартиры №№ 1, 2, 4 (литера «А, а, а</w:t>
      </w:r>
      <w:r w:rsidRPr="00A0163D">
        <w:rPr>
          <w:spacing w:val="0"/>
          <w:vertAlign w:val="superscript"/>
        </w:rPr>
        <w:t>1</w:t>
      </w:r>
      <w:r w:rsidRPr="00A0163D">
        <w:rPr>
          <w:spacing w:val="0"/>
        </w:rPr>
        <w:t>»)), квартиру № 7 (литера «Б, б, б</w:t>
      </w:r>
      <w:proofErr w:type="gramStart"/>
      <w:r w:rsidRPr="00A0163D">
        <w:rPr>
          <w:spacing w:val="0"/>
          <w:vertAlign w:val="superscript"/>
        </w:rPr>
        <w:t>1</w:t>
      </w:r>
      <w:proofErr w:type="gramEnd"/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2</w:t>
      </w:r>
      <w:r w:rsidRPr="00A0163D">
        <w:rPr>
          <w:spacing w:val="0"/>
        </w:rPr>
        <w:t>, б</w:t>
      </w:r>
      <w:r w:rsidRPr="00A0163D">
        <w:rPr>
          <w:spacing w:val="0"/>
          <w:vertAlign w:val="superscript"/>
        </w:rPr>
        <w:t>3</w:t>
      </w:r>
      <w:r w:rsidRPr="00A0163D">
        <w:rPr>
          <w:spacing w:val="0"/>
        </w:rPr>
        <w:t>») в многоквартирном доме, расположенные по адресу: г. Астрахань, ул. К. Маркса, 60 в Кировском районе (далее - недвижимое имущество).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ФГБУ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2.2.1.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 соглашения об изъятии недвижимого имущества (далее - соглашение) письмом с уведомлением о вручении.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3.3. Заключить соглашение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проекта соглашения не представлено подписанное соглашение,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5.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C33250" w:rsidRPr="00A0163D" w:rsidRDefault="00C33250" w:rsidP="00F537FB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  <w:bookmarkEnd w:id="0"/>
    </w:p>
    <w:p w:rsidR="00FB7F7F" w:rsidRDefault="00C33250" w:rsidP="00F537FB">
      <w:pPr>
        <w:jc w:val="right"/>
      </w:pPr>
      <w:r w:rsidRPr="00A0163D">
        <w:rPr>
          <w:b/>
          <w:bCs/>
        </w:rPr>
        <w:t xml:space="preserve">Глава администрации </w:t>
      </w:r>
      <w:r w:rsidRPr="00A0163D">
        <w:rPr>
          <w:b/>
          <w:bCs/>
          <w:caps/>
        </w:rPr>
        <w:t>Р.Л. Харисов</w:t>
      </w:r>
    </w:p>
    <w:sectPr w:rsidR="00FB7F7F" w:rsidSect="00DD66A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50"/>
    <w:rsid w:val="00C33250"/>
    <w:rsid w:val="00DD66A3"/>
    <w:rsid w:val="00F537FB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5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3325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3325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5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3325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3325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2019-06-13T08:20:00Z</dcterms:created>
  <dcterms:modified xsi:type="dcterms:W3CDTF">2019-06-13T08:21:00Z</dcterms:modified>
</cp:coreProperties>
</file>