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  <w:bookmarkStart w:id="0" w:name="_GoBack"/>
      <w:bookmarkEnd w:id="0"/>
    </w:p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308-р</w:t>
      </w:r>
    </w:p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«Об отказе в предоставлении разрешения на отклонение</w:t>
      </w:r>
    </w:p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 от предельных параметров разрешенного строительства,</w:t>
      </w:r>
    </w:p>
    <w:p w:rsidR="00517B05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 реконструкции объекта капитального строительства по пер. Вольному, 8 </w:t>
      </w:r>
    </w:p>
    <w:p w:rsidR="00517B05" w:rsidRPr="00554260" w:rsidRDefault="00517B05" w:rsidP="00517B05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в Ленинском районе г. Астрахани»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4260">
        <w:rPr>
          <w:spacing w:val="0"/>
        </w:rPr>
        <w:t>В связи с обращением Вагина В.Ю. от 16.12.2022 № i-11123066170,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554260">
        <w:rPr>
          <w:spacing w:val="0"/>
        </w:rP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по пер. Вольному, 8 в Ленинском районе г. Астрахани: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1.1. Площадь земельного участка (кадастровый номер 30:12:020187:2) - 310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1.2. Расстояние от основного строения до границы земельного участка с кадастровым номером 30:12:020187:1 - 0 м, до фронтальной границы земельного участка со стороны пер. Вольного - 0 м. 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17B05" w:rsidRPr="00554260" w:rsidRDefault="00517B05" w:rsidP="00517B05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7B05" w:rsidRPr="00554260" w:rsidRDefault="00517B05" w:rsidP="00517B05">
      <w:pPr>
        <w:pStyle w:val="a3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517B05" w:rsidP="00517B05">
      <w:pPr>
        <w:jc w:val="right"/>
      </w:pPr>
      <w:r w:rsidRPr="00554260">
        <w:rPr>
          <w:b/>
          <w:bCs/>
        </w:rPr>
        <w:t>О.А. ПОЛУМОРДВИНОВ</w:t>
      </w:r>
    </w:p>
    <w:sectPr w:rsidR="00FF4A14" w:rsidSect="00517B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B05"/>
    <w:rsid w:val="00517B0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B0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7B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7B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B0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7B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7B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2023-03-16T04:09:00Z</dcterms:created>
  <dcterms:modified xsi:type="dcterms:W3CDTF">2023-03-16T04:09:00Z</dcterms:modified>
</cp:coreProperties>
</file>