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A1E" w:rsidRDefault="00E961E9" w:rsidP="00E961E9">
      <w:pPr>
        <w:jc w:val="center"/>
        <w:rPr>
          <w:rFonts w:ascii="Cambria" w:hAnsi="Cambria"/>
          <w:b/>
          <w:sz w:val="20"/>
          <w:szCs w:val="20"/>
        </w:rPr>
      </w:pPr>
      <w:r w:rsidRPr="00E961E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A67C8F" w:rsidRPr="00E961E9">
        <w:rPr>
          <w:rFonts w:ascii="Cambria" w:hAnsi="Cambria"/>
          <w:b/>
          <w:sz w:val="20"/>
          <w:szCs w:val="20"/>
        </w:rPr>
        <w:br/>
      </w:r>
      <w:r w:rsidR="00A67C8F" w:rsidRPr="00E961E9">
        <w:rPr>
          <w:rFonts w:ascii="Cambria" w:hAnsi="Cambria"/>
          <w:b/>
          <w:sz w:val="20"/>
          <w:szCs w:val="20"/>
        </w:rPr>
        <w:t>РАСПОРЯЖЕНИЕ</w:t>
      </w:r>
    </w:p>
    <w:p w:rsidR="00BF2E41" w:rsidRPr="00E961E9" w:rsidRDefault="00A67C8F" w:rsidP="00E961E9">
      <w:pPr>
        <w:jc w:val="center"/>
        <w:rPr>
          <w:rFonts w:ascii="Cambria" w:hAnsi="Cambria"/>
          <w:b/>
          <w:sz w:val="20"/>
          <w:szCs w:val="20"/>
        </w:rPr>
      </w:pPr>
      <w:r w:rsidRPr="00E961E9">
        <w:rPr>
          <w:rFonts w:ascii="Cambria" w:hAnsi="Cambria"/>
          <w:b/>
          <w:sz w:val="20"/>
          <w:szCs w:val="20"/>
        </w:rPr>
        <w:t>11 апреля 2019 года</w:t>
      </w:r>
      <w:r w:rsidR="00E961E9">
        <w:rPr>
          <w:rFonts w:ascii="Cambria" w:hAnsi="Cambria"/>
          <w:b/>
          <w:sz w:val="20"/>
          <w:szCs w:val="20"/>
        </w:rPr>
        <w:t xml:space="preserve"> </w:t>
      </w:r>
      <w:r w:rsidRPr="00E961E9">
        <w:rPr>
          <w:rFonts w:ascii="Cambria" w:hAnsi="Cambria"/>
          <w:b/>
          <w:sz w:val="20"/>
          <w:szCs w:val="20"/>
        </w:rPr>
        <w:t>№</w:t>
      </w:r>
      <w:r w:rsidR="00E961E9">
        <w:rPr>
          <w:rFonts w:ascii="Cambria" w:hAnsi="Cambria"/>
          <w:b/>
          <w:sz w:val="20"/>
          <w:szCs w:val="20"/>
        </w:rPr>
        <w:t xml:space="preserve"> </w:t>
      </w:r>
      <w:r w:rsidRPr="00E961E9">
        <w:rPr>
          <w:rFonts w:ascii="Cambria" w:hAnsi="Cambria"/>
          <w:b/>
          <w:sz w:val="20"/>
          <w:szCs w:val="20"/>
        </w:rPr>
        <w:t>982-р</w:t>
      </w:r>
    </w:p>
    <w:p w:rsidR="00762BB8" w:rsidRDefault="00E961E9" w:rsidP="00E961E9">
      <w:pPr>
        <w:jc w:val="center"/>
        <w:rPr>
          <w:rFonts w:ascii="Cambria" w:hAnsi="Cambria"/>
          <w:b/>
          <w:sz w:val="20"/>
          <w:szCs w:val="20"/>
        </w:rPr>
      </w:pPr>
      <w:r w:rsidRPr="00E961E9">
        <w:rPr>
          <w:rFonts w:ascii="Cambria" w:hAnsi="Cambria"/>
          <w:b/>
          <w:sz w:val="20"/>
          <w:szCs w:val="20"/>
        </w:rPr>
        <w:t>«</w:t>
      </w:r>
      <w:r w:rsidR="00A67C8F" w:rsidRPr="00E961E9">
        <w:rPr>
          <w:rFonts w:ascii="Cambria" w:hAnsi="Cambria"/>
          <w:b/>
          <w:sz w:val="20"/>
          <w:szCs w:val="20"/>
        </w:rPr>
        <w:t>О включении индивидуального предпринимателя Тренина Тимура Александровича</w:t>
      </w:r>
    </w:p>
    <w:p w:rsidR="00BF2E41" w:rsidRPr="00E961E9" w:rsidRDefault="00A67C8F" w:rsidP="00E961E9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E961E9">
        <w:rPr>
          <w:rFonts w:ascii="Cambria" w:hAnsi="Cambria"/>
          <w:b/>
          <w:sz w:val="20"/>
          <w:szCs w:val="20"/>
        </w:rPr>
        <w:t xml:space="preserve">в Реестр муниципальных маршрутов регулярных перевозок в муниципальном </w:t>
      </w:r>
      <w:r w:rsidRPr="00E961E9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BF2E41" w:rsidRPr="00D35A1E" w:rsidRDefault="00A67C8F" w:rsidP="00D35A1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35A1E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</w:t>
      </w:r>
      <w:r w:rsidRPr="00D35A1E">
        <w:rPr>
          <w:rFonts w:ascii="Arial" w:hAnsi="Arial" w:cs="Arial"/>
          <w:sz w:val="18"/>
          <w:szCs w:val="18"/>
        </w:rPr>
        <w:t>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10.08.2018 № 495 «Об утверждении Порядка определения юридического лица, индивидуального предпри</w:t>
      </w:r>
      <w:r w:rsidRPr="00D35A1E">
        <w:rPr>
          <w:rFonts w:ascii="Arial" w:hAnsi="Arial" w:cs="Arial"/>
          <w:sz w:val="18"/>
          <w:szCs w:val="18"/>
        </w:rPr>
        <w:t>нимателя, участников договора простого товарищества, которым свидетельство об осуществлении перевозок</w:t>
      </w:r>
      <w:proofErr w:type="gramEnd"/>
      <w:r w:rsidRPr="00D35A1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35A1E">
        <w:rPr>
          <w:rFonts w:ascii="Arial" w:hAnsi="Arial" w:cs="Arial"/>
          <w:sz w:val="18"/>
          <w:szCs w:val="18"/>
        </w:rPr>
        <w:t>по муниципальному маршруту регулярных перевозок и карты соответствующего маршрута регулярных перевозок выдаются без проведения открытого конкурса» с измен</w:t>
      </w:r>
      <w:r w:rsidRPr="00D35A1E">
        <w:rPr>
          <w:rFonts w:ascii="Arial" w:hAnsi="Arial" w:cs="Arial"/>
          <w:sz w:val="18"/>
          <w:szCs w:val="18"/>
        </w:rPr>
        <w:t>ениями, внесенными постановлением администрации муниципального образования «Город Астрахань» от 08.02.2019 № 47, распоряжениями администрации муниципального образования «Город Астрахань» от 20.02.2019 № 539-р «О прекращении действия свидетельства об осущес</w:t>
      </w:r>
      <w:r w:rsidRPr="00D35A1E">
        <w:rPr>
          <w:rFonts w:ascii="Arial" w:hAnsi="Arial" w:cs="Arial"/>
          <w:sz w:val="18"/>
          <w:szCs w:val="18"/>
        </w:rPr>
        <w:t>твлении перевозок по муниципальному маршруту регулярных перевозок и внесении изменений в Реестр муниципальных маршрутов регулярных перевозок в муниципальном</w:t>
      </w:r>
      <w:proofErr w:type="gramEnd"/>
      <w:r w:rsidRPr="00D35A1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35A1E">
        <w:rPr>
          <w:rFonts w:ascii="Arial" w:hAnsi="Arial" w:cs="Arial"/>
          <w:sz w:val="18"/>
          <w:szCs w:val="18"/>
        </w:rPr>
        <w:t>образовании</w:t>
      </w:r>
      <w:proofErr w:type="gramEnd"/>
      <w:r w:rsidRPr="00D35A1E">
        <w:rPr>
          <w:rFonts w:ascii="Arial" w:hAnsi="Arial" w:cs="Arial"/>
          <w:sz w:val="18"/>
          <w:szCs w:val="18"/>
        </w:rPr>
        <w:t xml:space="preserve"> «Город Астрахань», от 03.08.2018 № 3392-р «О ведении реестра муниципальных маршрутов ре</w:t>
      </w:r>
      <w:r w:rsidRPr="00D35A1E">
        <w:rPr>
          <w:rFonts w:ascii="Arial" w:hAnsi="Arial" w:cs="Arial"/>
          <w:sz w:val="18"/>
          <w:szCs w:val="18"/>
        </w:rPr>
        <w:t>гулярных перевозок в муниципальном образовании «Город Астрахань», в связи с заявлением индивидуального предпринимателя Тренина Тимура Александровича от 04.03.2019,</w:t>
      </w:r>
    </w:p>
    <w:p w:rsidR="00BF2E41" w:rsidRPr="00D35A1E" w:rsidRDefault="00E961E9" w:rsidP="00D35A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5A1E">
        <w:rPr>
          <w:rFonts w:ascii="Arial" w:hAnsi="Arial" w:cs="Arial"/>
          <w:sz w:val="18"/>
          <w:szCs w:val="18"/>
        </w:rPr>
        <w:t xml:space="preserve">1. </w:t>
      </w:r>
      <w:r w:rsidR="00A67C8F" w:rsidRPr="00D35A1E">
        <w:rPr>
          <w:rFonts w:ascii="Arial" w:hAnsi="Arial" w:cs="Arial"/>
          <w:sz w:val="18"/>
          <w:szCs w:val="18"/>
        </w:rPr>
        <w:t xml:space="preserve">Включить индивидуального предпринимателя Тренина Тимура Александровича (ИНН - 056199297354) </w:t>
      </w:r>
      <w:r w:rsidR="00A67C8F" w:rsidRPr="00D35A1E">
        <w:rPr>
          <w:rFonts w:ascii="Arial" w:hAnsi="Arial" w:cs="Arial"/>
          <w:sz w:val="18"/>
          <w:szCs w:val="18"/>
        </w:rPr>
        <w:t>в строку 138 Реестра муниципальных маршрутов регулярных перевозок в муниципальном образовании «Город Астрахань».</w:t>
      </w:r>
    </w:p>
    <w:p w:rsidR="00BF2E41" w:rsidRPr="00D35A1E" w:rsidRDefault="00E961E9" w:rsidP="00D35A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5A1E">
        <w:rPr>
          <w:rFonts w:ascii="Arial" w:hAnsi="Arial" w:cs="Arial"/>
          <w:sz w:val="18"/>
          <w:szCs w:val="18"/>
        </w:rPr>
        <w:t xml:space="preserve">2. </w:t>
      </w:r>
      <w:r w:rsidR="00A67C8F" w:rsidRPr="00D35A1E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</w:t>
      </w:r>
      <w:r w:rsidR="00D35A1E">
        <w:rPr>
          <w:rFonts w:ascii="Arial" w:hAnsi="Arial" w:cs="Arial"/>
          <w:sz w:val="18"/>
          <w:szCs w:val="18"/>
        </w:rPr>
        <w:t xml:space="preserve"> </w:t>
      </w:r>
      <w:r w:rsidR="00A67C8F" w:rsidRPr="00D35A1E">
        <w:rPr>
          <w:rFonts w:ascii="Arial" w:hAnsi="Arial" w:cs="Arial"/>
          <w:sz w:val="18"/>
          <w:szCs w:val="18"/>
        </w:rPr>
        <w:t>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</w:t>
      </w:r>
      <w:r w:rsidR="00A67C8F" w:rsidRPr="00D35A1E">
        <w:rPr>
          <w:rFonts w:ascii="Arial" w:hAnsi="Arial" w:cs="Arial"/>
          <w:sz w:val="18"/>
          <w:szCs w:val="18"/>
        </w:rPr>
        <w:t xml:space="preserve"> согласно приложению к настоящему распоряжению администрации муниципального образования «Город Астрахань».</w:t>
      </w:r>
    </w:p>
    <w:p w:rsidR="00BF2E41" w:rsidRPr="00D35A1E" w:rsidRDefault="00E961E9" w:rsidP="00D35A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5A1E">
        <w:rPr>
          <w:rFonts w:ascii="Arial" w:hAnsi="Arial" w:cs="Arial"/>
          <w:sz w:val="18"/>
          <w:szCs w:val="18"/>
        </w:rPr>
        <w:t xml:space="preserve">3. </w:t>
      </w:r>
      <w:r w:rsidR="00A67C8F" w:rsidRPr="00D35A1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</w:t>
      </w:r>
      <w:r w:rsidR="00A67C8F" w:rsidRPr="00D35A1E">
        <w:rPr>
          <w:rFonts w:ascii="Arial" w:hAnsi="Arial" w:cs="Arial"/>
          <w:sz w:val="18"/>
          <w:szCs w:val="18"/>
        </w:rPr>
        <w:t>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BF2E41" w:rsidRPr="00D35A1E" w:rsidRDefault="00E961E9" w:rsidP="00D35A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5A1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67C8F" w:rsidRPr="00D35A1E">
        <w:rPr>
          <w:rFonts w:ascii="Arial" w:hAnsi="Arial" w:cs="Arial"/>
          <w:sz w:val="18"/>
          <w:szCs w:val="18"/>
        </w:rPr>
        <w:t>Контроль за</w:t>
      </w:r>
      <w:proofErr w:type="gramEnd"/>
      <w:r w:rsidR="00A67C8F" w:rsidRPr="00D35A1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</w:t>
      </w:r>
      <w:r w:rsidR="00A67C8F" w:rsidRPr="00D35A1E">
        <w:rPr>
          <w:rFonts w:ascii="Arial" w:hAnsi="Arial" w:cs="Arial"/>
          <w:sz w:val="18"/>
          <w:szCs w:val="18"/>
        </w:rPr>
        <w:t>ка управления транспорта и пассажирских перевозок администрации муниципального образования «Город Астрахань».</w:t>
      </w:r>
    </w:p>
    <w:p w:rsidR="00BF2E41" w:rsidRPr="00D35A1E" w:rsidRDefault="00A67C8F" w:rsidP="00D35A1E">
      <w:pPr>
        <w:ind w:firstLine="709"/>
        <w:jc w:val="right"/>
        <w:rPr>
          <w:b/>
        </w:rPr>
      </w:pPr>
      <w:r w:rsidRPr="00D35A1E">
        <w:rPr>
          <w:rFonts w:ascii="Arial" w:hAnsi="Arial" w:cs="Arial"/>
          <w:b/>
          <w:sz w:val="18"/>
          <w:szCs w:val="18"/>
        </w:rPr>
        <w:t>Глава администрации</w:t>
      </w:r>
      <w:r w:rsidR="00D35A1E" w:rsidRPr="00D35A1E">
        <w:rPr>
          <w:rFonts w:ascii="Arial" w:hAnsi="Arial" w:cs="Arial"/>
          <w:b/>
          <w:sz w:val="18"/>
          <w:szCs w:val="18"/>
        </w:rPr>
        <w:t xml:space="preserve"> </w:t>
      </w:r>
      <w:r w:rsidRPr="00D35A1E">
        <w:rPr>
          <w:rFonts w:ascii="Arial" w:hAnsi="Arial" w:cs="Arial"/>
          <w:b/>
          <w:sz w:val="18"/>
          <w:szCs w:val="18"/>
        </w:rPr>
        <w:t>Р.Л. Харисов</w:t>
      </w:r>
    </w:p>
    <w:p w:rsidR="00D35A1E" w:rsidRDefault="00D35A1E" w:rsidP="00E961E9">
      <w:r>
        <w:br w:type="page"/>
      </w:r>
    </w:p>
    <w:p w:rsidR="00BF2E41" w:rsidRPr="00E961E9" w:rsidRDefault="00D35A1E" w:rsidP="00E961E9">
      <w:r>
        <w:rPr>
          <w:noProof/>
          <w:lang w:bidi="ar-SA"/>
        </w:rPr>
        <w:lastRenderedPageBreak/>
        <w:drawing>
          <wp:inline distT="0" distB="0" distL="0" distR="0">
            <wp:extent cx="5286375" cy="9404951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9404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2E41" w:rsidRPr="00E961E9" w:rsidSect="00D35A1E">
      <w:pgSz w:w="11900" w:h="16840" w:code="9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C8F" w:rsidRDefault="00A67C8F">
      <w:r>
        <w:separator/>
      </w:r>
    </w:p>
  </w:endnote>
  <w:endnote w:type="continuationSeparator" w:id="0">
    <w:p w:rsidR="00A67C8F" w:rsidRDefault="00A67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C8F" w:rsidRDefault="00A67C8F"/>
  </w:footnote>
  <w:footnote w:type="continuationSeparator" w:id="0">
    <w:p w:rsidR="00A67C8F" w:rsidRDefault="00A67C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C7110"/>
    <w:multiLevelType w:val="multilevel"/>
    <w:tmpl w:val="69E4CE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F2E41"/>
    <w:rsid w:val="00762BB8"/>
    <w:rsid w:val="00A67C8F"/>
    <w:rsid w:val="00BF2E41"/>
    <w:rsid w:val="00D35A1E"/>
    <w:rsid w:val="00E96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35A1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5A1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35A1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5A1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2019-04-11T10:58:00Z</dcterms:created>
  <dcterms:modified xsi:type="dcterms:W3CDTF">2019-04-11T11:03:00Z</dcterms:modified>
</cp:coreProperties>
</file>