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354" w:rsidRPr="004D6953" w:rsidRDefault="00457354" w:rsidP="004D6953"/>
    <w:p w:rsidR="00457354" w:rsidRPr="004D6953" w:rsidRDefault="004D6953" w:rsidP="004D695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4D6953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4D6953">
        <w:rPr>
          <w:rFonts w:asciiTheme="majorHAnsi" w:hAnsiTheme="majorHAnsi"/>
          <w:b/>
          <w:sz w:val="20"/>
          <w:szCs w:val="20"/>
        </w:rPr>
        <w:t>страхань»</w:t>
      </w:r>
    </w:p>
    <w:p w:rsidR="004D6953" w:rsidRDefault="00185219" w:rsidP="004D695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D695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57354" w:rsidRPr="004D6953" w:rsidRDefault="004D6953" w:rsidP="004D695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185219" w:rsidRPr="004D6953">
        <w:rPr>
          <w:rFonts w:asciiTheme="majorHAnsi" w:hAnsiTheme="majorHAnsi"/>
          <w:b/>
          <w:sz w:val="20"/>
          <w:szCs w:val="20"/>
        </w:rPr>
        <w:t>11 августа 2022 года</w:t>
      </w:r>
      <w:bookmarkEnd w:id="3"/>
      <w:bookmarkEnd w:id="4"/>
      <w:r>
        <w:rPr>
          <w:rFonts w:asciiTheme="majorHAnsi" w:hAnsiTheme="majorHAnsi"/>
          <w:b/>
          <w:sz w:val="20"/>
          <w:szCs w:val="20"/>
        </w:rPr>
        <w:t xml:space="preserve"> </w:t>
      </w:r>
      <w:r w:rsidR="00185219" w:rsidRPr="004D6953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85219" w:rsidRPr="004D6953">
        <w:rPr>
          <w:rFonts w:asciiTheme="majorHAnsi" w:hAnsiTheme="majorHAnsi"/>
          <w:b/>
          <w:sz w:val="20"/>
          <w:szCs w:val="20"/>
        </w:rPr>
        <w:t>1298-р</w:t>
      </w:r>
    </w:p>
    <w:p w:rsidR="00457354" w:rsidRPr="004D6953" w:rsidRDefault="004D6953" w:rsidP="004D695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85219" w:rsidRPr="004D6953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185219" w:rsidRPr="004D6953">
        <w:rPr>
          <w:rFonts w:asciiTheme="majorHAnsi" w:hAnsiTheme="majorHAnsi"/>
          <w:b/>
          <w:sz w:val="20"/>
          <w:szCs w:val="20"/>
        </w:rPr>
        <w:br/>
        <w:t>по весовой нагрузке и</w:t>
      </w:r>
    </w:p>
    <w:p w:rsidR="00457354" w:rsidRPr="004D6953" w:rsidRDefault="00185219" w:rsidP="004D6953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4D6953">
        <w:rPr>
          <w:rFonts w:asciiTheme="majorHAnsi" w:hAnsiTheme="majorHAnsi"/>
          <w:b/>
          <w:sz w:val="20"/>
          <w:szCs w:val="20"/>
        </w:rPr>
        <w:t>скоростному режиму по мосту через пр. Царев в створе ул. Боевой</w:t>
      </w:r>
      <w:r w:rsidR="004D6953">
        <w:rPr>
          <w:rFonts w:asciiTheme="majorHAnsi" w:hAnsiTheme="majorHAnsi"/>
          <w:b/>
          <w:sz w:val="20"/>
          <w:szCs w:val="20"/>
        </w:rPr>
        <w:t>»</w:t>
      </w:r>
    </w:p>
    <w:p w:rsidR="00457354" w:rsidRPr="004D6953" w:rsidRDefault="00185219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proofErr w:type="gramStart"/>
      <w:r w:rsidRPr="004D695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D695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695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техническим состоянием моста через пр.</w:t>
      </w:r>
      <w:proofErr w:type="gramEnd"/>
      <w:r w:rsidRPr="004D6953">
        <w:rPr>
          <w:rFonts w:ascii="Arial" w:hAnsi="Arial" w:cs="Arial"/>
          <w:sz w:val="18"/>
          <w:szCs w:val="18"/>
        </w:rPr>
        <w:t xml:space="preserve"> Царев в створе ул. Боевой: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1. </w:t>
      </w:r>
      <w:r w:rsidR="00185219" w:rsidRPr="004D6953">
        <w:rPr>
          <w:rFonts w:ascii="Arial" w:hAnsi="Arial" w:cs="Arial"/>
          <w:sz w:val="18"/>
          <w:szCs w:val="18"/>
        </w:rPr>
        <w:t>Ввести временное ограничение по весовой нагрузке и скоростному режиму по мосту через пр. Царев в створе ул. Боевой по истечению двадцати дней со дня размещения настоящего распоряжения на официальном сайте администрации муниципального образования «Город Астрахань» до 22:00 31.12.2023.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2. </w:t>
      </w:r>
      <w:r w:rsidR="00185219" w:rsidRPr="004D695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мосту через пр. Царев в створе</w:t>
      </w:r>
      <w:r w:rsidR="00C64A99">
        <w:rPr>
          <w:rFonts w:ascii="Arial" w:hAnsi="Arial" w:cs="Arial"/>
          <w:sz w:val="18"/>
          <w:szCs w:val="18"/>
        </w:rPr>
        <w:t xml:space="preserve"> </w:t>
      </w:r>
      <w:r w:rsidR="00185219" w:rsidRPr="004D6953">
        <w:rPr>
          <w:rFonts w:ascii="Arial" w:hAnsi="Arial" w:cs="Arial"/>
          <w:sz w:val="18"/>
          <w:szCs w:val="18"/>
        </w:rPr>
        <w:t>ул. Боевой.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3. </w:t>
      </w:r>
      <w:r w:rsidR="00185219" w:rsidRPr="004D695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4. </w:t>
      </w:r>
      <w:r w:rsidR="00185219" w:rsidRPr="004D695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5. </w:t>
      </w:r>
      <w:r w:rsidR="00185219" w:rsidRPr="004D695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85219" w:rsidRPr="004D6953">
        <w:rPr>
          <w:rFonts w:ascii="Arial" w:hAnsi="Arial" w:cs="Arial"/>
          <w:sz w:val="18"/>
          <w:szCs w:val="18"/>
        </w:rPr>
        <w:t>разместить</w:t>
      </w:r>
      <w:proofErr w:type="gramEnd"/>
      <w:r w:rsidR="00185219" w:rsidRPr="004D69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457354" w:rsidRPr="004D6953" w:rsidRDefault="004D6953" w:rsidP="002373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95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85219" w:rsidRPr="004D6953">
        <w:rPr>
          <w:rFonts w:ascii="Arial" w:hAnsi="Arial" w:cs="Arial"/>
          <w:sz w:val="18"/>
          <w:szCs w:val="18"/>
        </w:rPr>
        <w:t>Контроль за</w:t>
      </w:r>
      <w:proofErr w:type="gramEnd"/>
      <w:r w:rsidR="00185219" w:rsidRPr="004D695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bookmarkEnd w:id="5"/>
    <w:p w:rsidR="00457354" w:rsidRDefault="004D6953" w:rsidP="004D6953">
      <w:pPr>
        <w:jc w:val="right"/>
        <w:rPr>
          <w:rFonts w:ascii="Arial" w:hAnsi="Arial" w:cs="Arial"/>
          <w:b/>
          <w:sz w:val="18"/>
          <w:szCs w:val="18"/>
        </w:rPr>
      </w:pPr>
      <w:r w:rsidRPr="004D6953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185219" w:rsidRPr="004D6953">
        <w:rPr>
          <w:rFonts w:ascii="Arial" w:hAnsi="Arial" w:cs="Arial"/>
          <w:b/>
          <w:sz w:val="18"/>
          <w:szCs w:val="18"/>
        </w:rPr>
        <w:t>«Город Астрахань»</w:t>
      </w:r>
      <w:r w:rsidRPr="004D6953">
        <w:rPr>
          <w:rFonts w:ascii="Arial" w:hAnsi="Arial" w:cs="Arial"/>
          <w:b/>
          <w:sz w:val="18"/>
          <w:szCs w:val="18"/>
        </w:rPr>
        <w:t xml:space="preserve"> </w:t>
      </w:r>
      <w:r w:rsidR="00185219" w:rsidRPr="004D6953">
        <w:rPr>
          <w:rFonts w:ascii="Arial" w:hAnsi="Arial" w:cs="Arial"/>
          <w:b/>
          <w:sz w:val="18"/>
          <w:szCs w:val="18"/>
        </w:rPr>
        <w:t>О.А. Полумордвинов</w:t>
      </w: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</w:p>
    <w:p w:rsidR="00000DFB" w:rsidRDefault="00000DFB" w:rsidP="00000DFB">
      <w:pPr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92675C2" wp14:editId="12F71F7E">
            <wp:extent cx="5580380" cy="763940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000DFB" w:rsidRPr="004D6953" w:rsidRDefault="00000DFB" w:rsidP="004D6953">
      <w:pPr>
        <w:jc w:val="right"/>
        <w:rPr>
          <w:rFonts w:ascii="Arial" w:hAnsi="Arial" w:cs="Arial"/>
          <w:b/>
          <w:sz w:val="18"/>
          <w:szCs w:val="18"/>
        </w:rPr>
      </w:pPr>
    </w:p>
    <w:p w:rsidR="00457354" w:rsidRPr="004D6953" w:rsidRDefault="00457354" w:rsidP="004D6953">
      <w:pPr>
        <w:jc w:val="right"/>
        <w:rPr>
          <w:rFonts w:ascii="Arial" w:hAnsi="Arial" w:cs="Arial"/>
          <w:b/>
          <w:sz w:val="18"/>
          <w:szCs w:val="18"/>
        </w:rPr>
      </w:pPr>
    </w:p>
    <w:sectPr w:rsidR="00457354" w:rsidRPr="004D6953" w:rsidSect="004D695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8F9" w:rsidRDefault="008158F9">
      <w:r>
        <w:separator/>
      </w:r>
    </w:p>
  </w:endnote>
  <w:endnote w:type="continuationSeparator" w:id="0">
    <w:p w:rsidR="008158F9" w:rsidRDefault="00815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8F9" w:rsidRDefault="008158F9"/>
  </w:footnote>
  <w:footnote w:type="continuationSeparator" w:id="0">
    <w:p w:rsidR="008158F9" w:rsidRDefault="008158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82E42"/>
    <w:multiLevelType w:val="multilevel"/>
    <w:tmpl w:val="C9B812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7354"/>
    <w:rsid w:val="00000DFB"/>
    <w:rsid w:val="00185219"/>
    <w:rsid w:val="00237361"/>
    <w:rsid w:val="00457354"/>
    <w:rsid w:val="004D6953"/>
    <w:rsid w:val="008158F9"/>
    <w:rsid w:val="00C6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9" w:lineRule="auto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7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00D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0D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9" w:lineRule="auto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7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00D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0D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2022-08-11T13:04:00Z</dcterms:created>
  <dcterms:modified xsi:type="dcterms:W3CDTF">2022-08-11T13:11:00Z</dcterms:modified>
</cp:coreProperties>
</file>