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E77" w:rsidRPr="00E771BD" w:rsidRDefault="00860F37" w:rsidP="00E771B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E771B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71BD" w:rsidRPr="00E771BD" w:rsidRDefault="00231E69" w:rsidP="00E771B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3"/>
      <w:bookmarkStart w:id="2" w:name="bookmark4"/>
      <w:bookmarkStart w:id="3" w:name="bookmark5"/>
      <w:r w:rsidRPr="00E771BD">
        <w:rPr>
          <w:rFonts w:ascii="Cambria" w:hAnsi="Cambria"/>
          <w:b/>
          <w:sz w:val="20"/>
          <w:szCs w:val="20"/>
        </w:rPr>
        <w:t>РАСПОРЯЖЕНИЕ</w:t>
      </w:r>
      <w:bookmarkStart w:id="4" w:name="bookmark6"/>
      <w:bookmarkStart w:id="5" w:name="bookmark7"/>
      <w:bookmarkEnd w:id="1"/>
      <w:bookmarkEnd w:id="2"/>
      <w:bookmarkEnd w:id="3"/>
    </w:p>
    <w:p w:rsidR="00347E77" w:rsidRPr="00E771BD" w:rsidRDefault="00231E69" w:rsidP="00E771BD">
      <w:pPr>
        <w:jc w:val="center"/>
        <w:rPr>
          <w:rFonts w:ascii="Cambria" w:hAnsi="Cambria"/>
          <w:b/>
          <w:sz w:val="20"/>
          <w:szCs w:val="20"/>
        </w:rPr>
      </w:pPr>
      <w:r w:rsidRPr="00E771BD">
        <w:rPr>
          <w:rFonts w:ascii="Cambria" w:hAnsi="Cambria"/>
          <w:b/>
          <w:sz w:val="20"/>
          <w:szCs w:val="20"/>
        </w:rPr>
        <w:t>11 февраля 2022 года</w:t>
      </w:r>
      <w:bookmarkEnd w:id="4"/>
      <w:bookmarkEnd w:id="5"/>
      <w:r w:rsidR="00860F37" w:rsidRPr="00E771BD">
        <w:rPr>
          <w:rFonts w:ascii="Cambria" w:hAnsi="Cambria"/>
          <w:b/>
          <w:sz w:val="20"/>
          <w:szCs w:val="20"/>
        </w:rPr>
        <w:t xml:space="preserve"> </w:t>
      </w:r>
      <w:r w:rsidRPr="00E771BD">
        <w:rPr>
          <w:rFonts w:ascii="Cambria" w:hAnsi="Cambria"/>
          <w:b/>
          <w:sz w:val="20"/>
          <w:szCs w:val="20"/>
        </w:rPr>
        <w:t xml:space="preserve">№ </w:t>
      </w:r>
      <w:r w:rsidRPr="00E771BD">
        <w:rPr>
          <w:rFonts w:ascii="Cambria" w:hAnsi="Cambria"/>
          <w:b/>
          <w:sz w:val="20"/>
          <w:szCs w:val="20"/>
        </w:rPr>
        <w:t>188-р</w:t>
      </w:r>
    </w:p>
    <w:p w:rsidR="00E771BD" w:rsidRDefault="00860F37" w:rsidP="00E771BD">
      <w:pPr>
        <w:jc w:val="center"/>
        <w:rPr>
          <w:rFonts w:ascii="Cambria" w:hAnsi="Cambria"/>
          <w:b/>
          <w:sz w:val="20"/>
          <w:szCs w:val="20"/>
        </w:rPr>
      </w:pPr>
      <w:r w:rsidRPr="00E771BD">
        <w:rPr>
          <w:rFonts w:ascii="Cambria" w:hAnsi="Cambria"/>
          <w:b/>
          <w:sz w:val="20"/>
          <w:szCs w:val="20"/>
        </w:rPr>
        <w:t>«</w:t>
      </w:r>
      <w:r w:rsidR="00231E69" w:rsidRPr="00E771BD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231E69" w:rsidRPr="00E771BD">
        <w:rPr>
          <w:rFonts w:ascii="Cambria" w:hAnsi="Cambria"/>
          <w:b/>
          <w:sz w:val="20"/>
          <w:szCs w:val="20"/>
        </w:rPr>
        <w:softHyphen/>
      </w:r>
      <w:r w:rsidR="00231E69" w:rsidRPr="00E771BD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E771BD">
        <w:rPr>
          <w:rFonts w:ascii="Cambria" w:hAnsi="Cambria"/>
          <w:b/>
          <w:sz w:val="20"/>
          <w:szCs w:val="20"/>
        </w:rPr>
        <w:t xml:space="preserve"> </w:t>
      </w:r>
      <w:r w:rsidR="00231E69" w:rsidRPr="00E771BD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231E69" w:rsidRPr="00E771BD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231E69" w:rsidRPr="00E771BD">
        <w:rPr>
          <w:rFonts w:ascii="Cambria" w:hAnsi="Cambria"/>
          <w:b/>
          <w:sz w:val="20"/>
          <w:szCs w:val="20"/>
        </w:rPr>
        <w:t>расположенного по ад</w:t>
      </w:r>
      <w:r w:rsidR="00231E69" w:rsidRPr="00E771BD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347E77" w:rsidRPr="00E771BD" w:rsidRDefault="00231E69" w:rsidP="00E771BD">
      <w:pPr>
        <w:jc w:val="center"/>
        <w:rPr>
          <w:rFonts w:ascii="Cambria" w:hAnsi="Cambria"/>
          <w:b/>
          <w:sz w:val="20"/>
          <w:szCs w:val="20"/>
        </w:rPr>
      </w:pPr>
      <w:r w:rsidRPr="00E771BD">
        <w:rPr>
          <w:rFonts w:ascii="Cambria" w:hAnsi="Cambria"/>
          <w:b/>
          <w:sz w:val="20"/>
          <w:szCs w:val="20"/>
        </w:rPr>
        <w:t>г. Астрахань, Кировский рай</w:t>
      </w:r>
      <w:r w:rsidRPr="00E771BD">
        <w:rPr>
          <w:rFonts w:ascii="Cambria" w:hAnsi="Cambria"/>
          <w:b/>
          <w:sz w:val="20"/>
          <w:szCs w:val="20"/>
        </w:rPr>
        <w:softHyphen/>
        <w:t>он, ул. Чехова/ ул. Ак. Королева, 20/14, пом. 1а</w:t>
      </w:r>
      <w:r w:rsidR="00860F37" w:rsidRPr="00E771BD">
        <w:rPr>
          <w:rFonts w:ascii="Cambria" w:hAnsi="Cambria"/>
          <w:b/>
          <w:sz w:val="20"/>
          <w:szCs w:val="20"/>
        </w:rPr>
        <w:t>»</w:t>
      </w:r>
    </w:p>
    <w:bookmarkEnd w:id="0"/>
    <w:p w:rsidR="00347E77" w:rsidRPr="00E771BD" w:rsidRDefault="00231E69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</w:t>
      </w:r>
      <w:r w:rsidRPr="00E771BD">
        <w:rPr>
          <w:rFonts w:ascii="Arial" w:hAnsi="Arial" w:cs="Arial"/>
          <w:sz w:val="18"/>
          <w:szCs w:val="18"/>
        </w:rPr>
        <w:t xml:space="preserve">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</w:t>
      </w:r>
      <w:r w:rsidRPr="00E771BD">
        <w:rPr>
          <w:rFonts w:ascii="Arial" w:hAnsi="Arial" w:cs="Arial"/>
          <w:sz w:val="18"/>
          <w:szCs w:val="18"/>
        </w:rPr>
        <w:t>.2010 № 67: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 </w:t>
      </w:r>
      <w:r w:rsidR="00231E69" w:rsidRPr="00E771B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1.1. </w:t>
      </w:r>
      <w:r w:rsidR="00231E69" w:rsidRPr="00E771BD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</w:t>
      </w:r>
      <w:r w:rsidR="00231E69" w:rsidRPr="00E771BD">
        <w:rPr>
          <w:rFonts w:ascii="Arial" w:hAnsi="Arial" w:cs="Arial"/>
          <w:sz w:val="18"/>
          <w:szCs w:val="18"/>
        </w:rPr>
        <w:t xml:space="preserve">сположенного по адресу: г. Астрахань, Кировский район, ул. Чехова/ ул. Ак. Королева, 20/14, пом. 1а, общей площадью 53,1 </w:t>
      </w:r>
      <w:proofErr w:type="spellStart"/>
      <w:r w:rsidR="00231E69" w:rsidRPr="00E771BD">
        <w:rPr>
          <w:rFonts w:ascii="Arial" w:hAnsi="Arial" w:cs="Arial"/>
          <w:sz w:val="18"/>
          <w:szCs w:val="18"/>
        </w:rPr>
        <w:t>кв</w:t>
      </w:r>
      <w:proofErr w:type="gramStart"/>
      <w:r w:rsidR="00231E69" w:rsidRPr="00E771B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31E69" w:rsidRPr="00E771BD">
        <w:rPr>
          <w:rFonts w:ascii="Arial" w:hAnsi="Arial" w:cs="Arial"/>
          <w:sz w:val="18"/>
          <w:szCs w:val="18"/>
        </w:rPr>
        <w:t>, кадастровый номер 30:12:010026:232 (далее - объекта).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1.2. </w:t>
      </w:r>
      <w:r w:rsidR="00231E69" w:rsidRPr="00E771B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</w:t>
      </w:r>
      <w:r w:rsidR="00231E69" w:rsidRPr="00E771BD">
        <w:rPr>
          <w:rFonts w:ascii="Arial" w:hAnsi="Arial" w:cs="Arial"/>
          <w:sz w:val="18"/>
          <w:szCs w:val="18"/>
        </w:rPr>
        <w:t xml:space="preserve"> объекта и годовую цену договора аренды объекта на основании отчета независимого оценщика.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1.3. </w:t>
      </w:r>
      <w:r w:rsidR="00231E69" w:rsidRPr="00E771BD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231E69" w:rsidRPr="00E771BD">
        <w:rPr>
          <w:rFonts w:ascii="Arial" w:hAnsi="Arial" w:cs="Arial"/>
          <w:sz w:val="18"/>
          <w:szCs w:val="18"/>
        </w:rPr>
        <w:t>ии ау</w:t>
      </w:r>
      <w:proofErr w:type="gramEnd"/>
      <w:r w:rsidR="00231E69" w:rsidRPr="00E771BD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1.4. </w:t>
      </w:r>
      <w:r w:rsidR="00231E69" w:rsidRPr="00E771BD">
        <w:rPr>
          <w:rFonts w:ascii="Arial" w:hAnsi="Arial" w:cs="Arial"/>
          <w:sz w:val="18"/>
          <w:szCs w:val="18"/>
        </w:rPr>
        <w:t>По ре</w:t>
      </w:r>
      <w:r w:rsidR="00231E69" w:rsidRPr="00E771BD">
        <w:rPr>
          <w:rFonts w:ascii="Arial" w:hAnsi="Arial" w:cs="Arial"/>
          <w:sz w:val="18"/>
          <w:szCs w:val="18"/>
        </w:rPr>
        <w:t>зультатам аукциона на право заключения договора аренды объекта заключить договор аренды объекта.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1.5. </w:t>
      </w:r>
      <w:r w:rsidR="00231E69" w:rsidRPr="00E771B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1.6. </w:t>
      </w:r>
      <w:r w:rsidR="00231E69" w:rsidRPr="00E771BD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2. </w:t>
      </w:r>
      <w:r w:rsidR="00231E69" w:rsidRPr="00E771BD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231E69" w:rsidRPr="00E771BD">
        <w:rPr>
          <w:rFonts w:ascii="Arial" w:hAnsi="Arial" w:cs="Arial"/>
          <w:sz w:val="18"/>
          <w:szCs w:val="18"/>
        </w:rPr>
        <w:t>(</w:t>
      </w:r>
      <w:r w:rsidR="00231E69" w:rsidRPr="00E771BD">
        <w:rPr>
          <w:rFonts w:ascii="Arial" w:hAnsi="Arial" w:cs="Arial"/>
          <w:sz w:val="18"/>
          <w:szCs w:val="18"/>
        </w:rPr>
        <w:t>sale</w:t>
      </w:r>
      <w:r w:rsidR="00231E69" w:rsidRPr="00E771BD">
        <w:rPr>
          <w:rFonts w:ascii="Arial" w:hAnsi="Arial" w:cs="Arial"/>
          <w:sz w:val="18"/>
          <w:szCs w:val="18"/>
        </w:rPr>
        <w:t>.</w:t>
      </w:r>
      <w:r w:rsidR="00231E69" w:rsidRPr="00E771BD">
        <w:rPr>
          <w:rFonts w:ascii="Arial" w:hAnsi="Arial" w:cs="Arial"/>
          <w:sz w:val="18"/>
          <w:szCs w:val="18"/>
        </w:rPr>
        <w:t>zakazrf</w:t>
      </w:r>
      <w:r w:rsidR="00231E69" w:rsidRPr="00E771BD">
        <w:rPr>
          <w:rFonts w:ascii="Arial" w:hAnsi="Arial" w:cs="Arial"/>
          <w:sz w:val="18"/>
          <w:szCs w:val="18"/>
        </w:rPr>
        <w:t>.</w:t>
      </w:r>
      <w:r w:rsidR="00231E69" w:rsidRPr="00E771BD">
        <w:rPr>
          <w:rFonts w:ascii="Arial" w:hAnsi="Arial" w:cs="Arial"/>
          <w:sz w:val="18"/>
          <w:szCs w:val="18"/>
        </w:rPr>
        <w:t>ru</w:t>
      </w:r>
      <w:r w:rsidR="00231E69" w:rsidRPr="00E771BD">
        <w:rPr>
          <w:rFonts w:ascii="Arial" w:hAnsi="Arial" w:cs="Arial"/>
          <w:sz w:val="18"/>
          <w:szCs w:val="18"/>
        </w:rPr>
        <w:t>).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>3. У</w:t>
      </w:r>
      <w:r w:rsidR="00231E69" w:rsidRPr="00E771BD">
        <w:rPr>
          <w:rFonts w:ascii="Arial" w:hAnsi="Arial" w:cs="Arial"/>
          <w:sz w:val="18"/>
          <w:szCs w:val="18"/>
        </w:rPr>
        <w:t>правлению</w:t>
      </w:r>
      <w:r w:rsidR="00231E69" w:rsidRPr="00E771BD">
        <w:rPr>
          <w:rFonts w:ascii="Arial" w:hAnsi="Arial" w:cs="Arial"/>
          <w:sz w:val="18"/>
          <w:szCs w:val="18"/>
        </w:rPr>
        <w:tab/>
        <w:t>информационной политики администрац</w:t>
      </w:r>
      <w:r w:rsidR="00231E69" w:rsidRPr="00E771BD">
        <w:rPr>
          <w:rFonts w:ascii="Arial" w:hAnsi="Arial" w:cs="Arial"/>
          <w:sz w:val="18"/>
          <w:szCs w:val="18"/>
        </w:rPr>
        <w:t>ии</w:t>
      </w:r>
      <w:r w:rsidR="00E771BD">
        <w:rPr>
          <w:rFonts w:ascii="Arial" w:hAnsi="Arial" w:cs="Arial"/>
          <w:sz w:val="18"/>
          <w:szCs w:val="18"/>
        </w:rPr>
        <w:t xml:space="preserve"> </w:t>
      </w:r>
      <w:r w:rsidR="00231E69" w:rsidRPr="00E771B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31E69" w:rsidRPr="00E771BD">
        <w:rPr>
          <w:rFonts w:ascii="Arial" w:hAnsi="Arial" w:cs="Arial"/>
          <w:sz w:val="18"/>
          <w:szCs w:val="18"/>
        </w:rPr>
        <w:t>разместить</w:t>
      </w:r>
      <w:proofErr w:type="gramEnd"/>
      <w:r w:rsidR="00231E69" w:rsidRPr="00E771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7E77" w:rsidRPr="00E771BD" w:rsidRDefault="00860F37" w:rsidP="00E77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B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31E69" w:rsidRPr="00E771BD">
        <w:rPr>
          <w:rFonts w:ascii="Arial" w:hAnsi="Arial" w:cs="Arial"/>
          <w:sz w:val="18"/>
          <w:szCs w:val="18"/>
        </w:rPr>
        <w:t>Контроль за</w:t>
      </w:r>
      <w:proofErr w:type="gramEnd"/>
      <w:r w:rsidR="00231E69" w:rsidRPr="00E771BD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231E69" w:rsidRPr="00E771BD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47E77" w:rsidRPr="00E771BD" w:rsidRDefault="00231E69" w:rsidP="00E771BD">
      <w:pPr>
        <w:jc w:val="right"/>
        <w:rPr>
          <w:rFonts w:ascii="Arial" w:hAnsi="Arial" w:cs="Arial"/>
          <w:b/>
          <w:sz w:val="18"/>
          <w:szCs w:val="18"/>
        </w:rPr>
      </w:pPr>
      <w:r w:rsidRPr="00E771B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771BD" w:rsidRPr="00E771BD">
        <w:rPr>
          <w:rFonts w:ascii="Arial" w:hAnsi="Arial" w:cs="Arial"/>
          <w:b/>
          <w:sz w:val="18"/>
          <w:szCs w:val="18"/>
        </w:rPr>
        <w:t xml:space="preserve"> </w:t>
      </w:r>
      <w:r w:rsidRPr="00E771BD">
        <w:rPr>
          <w:rFonts w:ascii="Arial" w:hAnsi="Arial" w:cs="Arial"/>
          <w:b/>
          <w:sz w:val="18"/>
          <w:szCs w:val="18"/>
        </w:rPr>
        <w:t>«Город Астрахань»</w:t>
      </w:r>
      <w:r w:rsidR="00E771BD" w:rsidRPr="00E771BD">
        <w:rPr>
          <w:rFonts w:ascii="Arial" w:hAnsi="Arial" w:cs="Arial"/>
          <w:b/>
          <w:sz w:val="18"/>
          <w:szCs w:val="18"/>
        </w:rPr>
        <w:t xml:space="preserve"> </w:t>
      </w:r>
      <w:r w:rsidRPr="00E771BD">
        <w:rPr>
          <w:rFonts w:ascii="Arial" w:hAnsi="Arial" w:cs="Arial"/>
          <w:b/>
          <w:sz w:val="18"/>
          <w:szCs w:val="18"/>
        </w:rPr>
        <w:t xml:space="preserve">М.Н. </w:t>
      </w:r>
      <w:r w:rsidRPr="00E771BD">
        <w:rPr>
          <w:rFonts w:ascii="Arial" w:hAnsi="Arial" w:cs="Arial"/>
          <w:b/>
          <w:sz w:val="18"/>
          <w:szCs w:val="18"/>
        </w:rPr>
        <w:t>Пермякова</w:t>
      </w:r>
    </w:p>
    <w:p w:rsidR="00347E77" w:rsidRPr="00860F37" w:rsidRDefault="00347E77" w:rsidP="00860F37"/>
    <w:sectPr w:rsidR="00347E77" w:rsidRPr="00860F37" w:rsidSect="00E771B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E69" w:rsidRDefault="00231E69">
      <w:r>
        <w:separator/>
      </w:r>
    </w:p>
  </w:endnote>
  <w:endnote w:type="continuationSeparator" w:id="0">
    <w:p w:rsidR="00231E69" w:rsidRDefault="00231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E69" w:rsidRDefault="00231E69"/>
  </w:footnote>
  <w:footnote w:type="continuationSeparator" w:id="0">
    <w:p w:rsidR="00231E69" w:rsidRDefault="00231E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3161B"/>
    <w:multiLevelType w:val="multilevel"/>
    <w:tmpl w:val="72BC1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7E77"/>
    <w:rsid w:val="00231E69"/>
    <w:rsid w:val="00347E77"/>
    <w:rsid w:val="00860F37"/>
    <w:rsid w:val="00E7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ind w:left="38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6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80"/>
      <w:ind w:left="38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6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2022-02-11T11:54:00Z</dcterms:created>
  <dcterms:modified xsi:type="dcterms:W3CDTF">2022-02-11T11:55:00Z</dcterms:modified>
</cp:coreProperties>
</file>