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F" w:rsidRPr="00065735" w:rsidRDefault="00912B9F" w:rsidP="0006573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06573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065735" w:rsidRPr="00065735" w:rsidRDefault="00F32558" w:rsidP="00065735">
      <w:pPr>
        <w:jc w:val="center"/>
        <w:rPr>
          <w:rFonts w:ascii="Cambria" w:hAnsi="Cambria"/>
          <w:b/>
          <w:sz w:val="20"/>
          <w:szCs w:val="20"/>
        </w:rPr>
      </w:pPr>
      <w:r w:rsidRPr="00065735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6158CE" w:rsidRPr="00065735" w:rsidRDefault="00F32558" w:rsidP="00065735">
      <w:pPr>
        <w:jc w:val="center"/>
        <w:rPr>
          <w:rFonts w:ascii="Cambria" w:hAnsi="Cambria"/>
          <w:b/>
          <w:sz w:val="20"/>
          <w:szCs w:val="20"/>
        </w:rPr>
      </w:pPr>
      <w:r w:rsidRPr="00065735">
        <w:rPr>
          <w:rFonts w:ascii="Cambria" w:hAnsi="Cambria"/>
          <w:b/>
          <w:sz w:val="20"/>
          <w:szCs w:val="20"/>
        </w:rPr>
        <w:t>11 ноября 2020 года</w:t>
      </w:r>
      <w:bookmarkEnd w:id="3"/>
      <w:bookmarkEnd w:id="4"/>
      <w:r w:rsidR="00912B9F" w:rsidRPr="00065735">
        <w:rPr>
          <w:rFonts w:ascii="Cambria" w:hAnsi="Cambria"/>
          <w:b/>
          <w:sz w:val="20"/>
          <w:szCs w:val="20"/>
        </w:rPr>
        <w:t xml:space="preserve"> № </w:t>
      </w:r>
      <w:r w:rsidRPr="00065735">
        <w:rPr>
          <w:rFonts w:ascii="Cambria" w:hAnsi="Cambria"/>
          <w:b/>
          <w:sz w:val="20"/>
          <w:szCs w:val="20"/>
        </w:rPr>
        <w:t>2058-р</w:t>
      </w:r>
    </w:p>
    <w:p w:rsidR="006158CE" w:rsidRPr="00912B9F" w:rsidRDefault="00912B9F" w:rsidP="00065735">
      <w:pPr>
        <w:jc w:val="center"/>
      </w:pPr>
      <w:r w:rsidRPr="00065735">
        <w:rPr>
          <w:rFonts w:ascii="Cambria" w:hAnsi="Cambria"/>
          <w:b/>
          <w:sz w:val="20"/>
          <w:szCs w:val="20"/>
        </w:rPr>
        <w:t>«</w:t>
      </w:r>
      <w:r w:rsidR="00F32558" w:rsidRPr="00065735">
        <w:rPr>
          <w:rFonts w:ascii="Cambria" w:hAnsi="Cambria"/>
          <w:b/>
          <w:sz w:val="20"/>
          <w:szCs w:val="20"/>
        </w:rPr>
        <w:t>О временном ограничении дорожного движения на время проведения ралли-рейда</w:t>
      </w:r>
      <w:r w:rsidRPr="00065735">
        <w:rPr>
          <w:rFonts w:ascii="Cambria" w:hAnsi="Cambria"/>
          <w:b/>
          <w:sz w:val="20"/>
          <w:szCs w:val="20"/>
        </w:rPr>
        <w:t>»</w:t>
      </w:r>
    </w:p>
    <w:p w:rsidR="006158CE" w:rsidRPr="00065735" w:rsidRDefault="00F32558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65735">
        <w:rPr>
          <w:rFonts w:ascii="Arial" w:hAnsi="Arial" w:cs="Arial"/>
          <w:sz w:val="18"/>
          <w:szCs w:val="18"/>
        </w:rPr>
        <w:t xml:space="preserve">В соответствии с Федеральными законами «Об общих принципах организации </w:t>
      </w:r>
      <w:r w:rsidRPr="00065735">
        <w:rPr>
          <w:rFonts w:ascii="Arial" w:hAnsi="Arial" w:cs="Arial"/>
          <w:sz w:val="18"/>
          <w:szCs w:val="18"/>
        </w:rPr>
        <w:t>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</w:t>
      </w:r>
      <w:r w:rsidRPr="00065735">
        <w:rPr>
          <w:rFonts w:ascii="Arial" w:hAnsi="Arial" w:cs="Arial"/>
          <w:sz w:val="18"/>
          <w:szCs w:val="18"/>
        </w:rPr>
        <w:t>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06573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65735">
        <w:rPr>
          <w:rFonts w:ascii="Arial" w:hAnsi="Arial" w:cs="Arial"/>
          <w:sz w:val="18"/>
          <w:szCs w:val="18"/>
        </w:rPr>
        <w:t>границах населенных пунктов», постановлением Правительства Астраханск</w:t>
      </w:r>
      <w:r w:rsidRPr="00065735">
        <w:rPr>
          <w:rFonts w:ascii="Arial" w:hAnsi="Arial" w:cs="Arial"/>
          <w:sz w:val="18"/>
          <w:szCs w:val="18"/>
        </w:rPr>
        <w:t>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</w:t>
      </w:r>
      <w:r w:rsidRPr="00065735">
        <w:rPr>
          <w:rFonts w:ascii="Arial" w:hAnsi="Arial" w:cs="Arial"/>
          <w:sz w:val="18"/>
          <w:szCs w:val="18"/>
        </w:rPr>
        <w:t>азования «Город Астрахань», в связи с проведением ралли-рейда:</w:t>
      </w:r>
      <w:proofErr w:type="gramEnd"/>
    </w:p>
    <w:p w:rsidR="006158CE" w:rsidRPr="00065735" w:rsidRDefault="00912B9F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735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F32558" w:rsidRPr="00065735">
        <w:rPr>
          <w:rFonts w:ascii="Arial" w:hAnsi="Arial" w:cs="Arial"/>
          <w:sz w:val="18"/>
          <w:szCs w:val="18"/>
        </w:rPr>
        <w:t xml:space="preserve">Ввести временное ограничение дорожного движения 11.11.2020 с 10:00 до 23:00 14.11.2020 по ул. А. Сергеева от ул. Дантона до пер. Бульварного, по ул. </w:t>
      </w:r>
      <w:proofErr w:type="spellStart"/>
      <w:r w:rsidR="00F32558" w:rsidRPr="00065735">
        <w:rPr>
          <w:rFonts w:ascii="Arial" w:hAnsi="Arial" w:cs="Arial"/>
          <w:sz w:val="18"/>
          <w:szCs w:val="18"/>
        </w:rPr>
        <w:t>Энзелийской</w:t>
      </w:r>
      <w:proofErr w:type="spellEnd"/>
      <w:r w:rsidR="00F32558" w:rsidRPr="00065735">
        <w:rPr>
          <w:rFonts w:ascii="Arial" w:hAnsi="Arial" w:cs="Arial"/>
          <w:sz w:val="18"/>
          <w:szCs w:val="18"/>
        </w:rPr>
        <w:t xml:space="preserve"> от ул. А. Сергеева до набережной</w:t>
      </w:r>
      <w:r w:rsidR="00F32558" w:rsidRPr="00065735">
        <w:rPr>
          <w:rFonts w:ascii="Arial" w:hAnsi="Arial" w:cs="Arial"/>
          <w:sz w:val="18"/>
          <w:szCs w:val="18"/>
        </w:rPr>
        <w:t xml:space="preserve"> р. Волги, по ул. Кремлёвской от ул. Л. Шмидта до набережной р. Волги, по ул. Кремлёвской от ул. Л. Шмидта до пер. Бульварного.</w:t>
      </w:r>
      <w:proofErr w:type="gramEnd"/>
    </w:p>
    <w:p w:rsidR="006158CE" w:rsidRPr="00065735" w:rsidRDefault="00912B9F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735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F32558" w:rsidRPr="00065735">
        <w:rPr>
          <w:rFonts w:ascii="Arial" w:hAnsi="Arial" w:cs="Arial"/>
          <w:sz w:val="18"/>
          <w:szCs w:val="18"/>
        </w:rPr>
        <w:t>Ввести временное ограничение остановки и стоянки частного автотранспорта 11.11.2020 с 10:00 до 23:00 14.11.2020 по ул. А. Сергее</w:t>
      </w:r>
      <w:r w:rsidR="00F32558" w:rsidRPr="00065735">
        <w:rPr>
          <w:rFonts w:ascii="Arial" w:hAnsi="Arial" w:cs="Arial"/>
          <w:sz w:val="18"/>
          <w:szCs w:val="18"/>
        </w:rPr>
        <w:t xml:space="preserve">ва от ул. Дантона до пер. Бульварного, по ул. </w:t>
      </w:r>
      <w:proofErr w:type="spellStart"/>
      <w:r w:rsidR="00F32558" w:rsidRPr="00065735">
        <w:rPr>
          <w:rFonts w:ascii="Arial" w:hAnsi="Arial" w:cs="Arial"/>
          <w:sz w:val="18"/>
          <w:szCs w:val="18"/>
        </w:rPr>
        <w:t>Энзелийской</w:t>
      </w:r>
      <w:proofErr w:type="spellEnd"/>
      <w:r w:rsidR="00F32558" w:rsidRPr="00065735">
        <w:rPr>
          <w:rFonts w:ascii="Arial" w:hAnsi="Arial" w:cs="Arial"/>
          <w:sz w:val="18"/>
          <w:szCs w:val="18"/>
        </w:rPr>
        <w:t xml:space="preserve"> от ул. А. Сергеева до набережной р. Волги, по ул. Кремлёвской от ул. Л. Шмидта до набережной р. Волги, по ул. Кремлёвской от ул. Л. Шмидта до пер. Бульварного.</w:t>
      </w:r>
      <w:proofErr w:type="gramEnd"/>
    </w:p>
    <w:p w:rsidR="006158CE" w:rsidRPr="00065735" w:rsidRDefault="00912B9F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735">
        <w:rPr>
          <w:rFonts w:ascii="Arial" w:hAnsi="Arial" w:cs="Arial"/>
          <w:sz w:val="18"/>
          <w:szCs w:val="18"/>
        </w:rPr>
        <w:t xml:space="preserve">3. </w:t>
      </w:r>
      <w:r w:rsidR="00F32558" w:rsidRPr="00065735">
        <w:rPr>
          <w:rFonts w:ascii="Arial" w:hAnsi="Arial" w:cs="Arial"/>
          <w:sz w:val="18"/>
          <w:szCs w:val="18"/>
        </w:rPr>
        <w:t>Утвердить прилагаемую схему расположен</w:t>
      </w:r>
      <w:r w:rsidR="00F32558" w:rsidRPr="00065735">
        <w:rPr>
          <w:rFonts w:ascii="Arial" w:hAnsi="Arial" w:cs="Arial"/>
          <w:sz w:val="18"/>
          <w:szCs w:val="18"/>
        </w:rPr>
        <w:t>ия технических средств организации дорожного движения на время проведения ралли-рейда.</w:t>
      </w:r>
    </w:p>
    <w:p w:rsidR="006158CE" w:rsidRPr="00065735" w:rsidRDefault="00912B9F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735">
        <w:rPr>
          <w:rFonts w:ascii="Arial" w:hAnsi="Arial" w:cs="Arial"/>
          <w:sz w:val="18"/>
          <w:szCs w:val="18"/>
        </w:rPr>
        <w:t xml:space="preserve">4. </w:t>
      </w:r>
      <w:r w:rsidR="00F32558" w:rsidRPr="00065735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Астрахань» в течение семи дней со дня принятия настоящего распоря</w:t>
      </w:r>
      <w:r w:rsidR="00F32558" w:rsidRPr="00065735">
        <w:rPr>
          <w:rFonts w:ascii="Arial" w:hAnsi="Arial" w:cs="Arial"/>
          <w:sz w:val="18"/>
          <w:szCs w:val="18"/>
        </w:rPr>
        <w:t>жения администрации</w:t>
      </w:r>
      <w:r w:rsid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муниципального образования «Город Астрахань» направить его в адрес УГИБДД УМВД России по Астраханской области.</w:t>
      </w:r>
    </w:p>
    <w:p w:rsidR="006158CE" w:rsidRPr="00065735" w:rsidRDefault="00912B9F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735">
        <w:rPr>
          <w:rFonts w:ascii="Arial" w:hAnsi="Arial" w:cs="Arial"/>
          <w:sz w:val="18"/>
          <w:szCs w:val="18"/>
        </w:rPr>
        <w:t xml:space="preserve">5. </w:t>
      </w:r>
      <w:r w:rsidR="00F32558" w:rsidRPr="00065735">
        <w:rPr>
          <w:rFonts w:ascii="Arial" w:hAnsi="Arial" w:cs="Arial"/>
          <w:sz w:val="18"/>
          <w:szCs w:val="18"/>
        </w:rPr>
        <w:t>Управлению информационной политики администрации</w:t>
      </w:r>
      <w:r w:rsid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 xml:space="preserve">муниципального образования «Город Астрахань» </w:t>
      </w:r>
      <w:proofErr w:type="gramStart"/>
      <w:r w:rsidR="00F32558" w:rsidRPr="00065735">
        <w:rPr>
          <w:rFonts w:ascii="Arial" w:hAnsi="Arial" w:cs="Arial"/>
          <w:sz w:val="18"/>
          <w:szCs w:val="18"/>
        </w:rPr>
        <w:t>разместить</w:t>
      </w:r>
      <w:proofErr w:type="gramEnd"/>
      <w:r w:rsidR="00F32558" w:rsidRPr="00065735">
        <w:rPr>
          <w:rFonts w:ascii="Arial" w:hAnsi="Arial" w:cs="Arial"/>
          <w:sz w:val="18"/>
          <w:szCs w:val="18"/>
        </w:rPr>
        <w:t xml:space="preserve"> настоящее распоряжение администрации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муниципального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образования «Город</w:t>
      </w:r>
      <w:r w:rsid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Астрахань» на официальном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сайте администрации муниципального</w:t>
      </w:r>
      <w:r w:rsid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образования «Город Астрахань»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и проинформировать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население о принятом</w:t>
      </w:r>
      <w:r w:rsid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распоряжении администрации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муниципального</w:t>
      </w:r>
      <w:r w:rsidRP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о</w:t>
      </w:r>
      <w:r w:rsidR="00F32558" w:rsidRPr="00065735">
        <w:rPr>
          <w:rFonts w:ascii="Arial" w:hAnsi="Arial" w:cs="Arial"/>
          <w:sz w:val="18"/>
          <w:szCs w:val="18"/>
        </w:rPr>
        <w:t>бразования «Город</w:t>
      </w:r>
      <w:r w:rsidR="00065735">
        <w:rPr>
          <w:rFonts w:ascii="Arial" w:hAnsi="Arial" w:cs="Arial"/>
          <w:sz w:val="18"/>
          <w:szCs w:val="18"/>
        </w:rPr>
        <w:t xml:space="preserve"> </w:t>
      </w:r>
      <w:r w:rsidR="00F32558" w:rsidRPr="00065735">
        <w:rPr>
          <w:rFonts w:ascii="Arial" w:hAnsi="Arial" w:cs="Arial"/>
          <w:sz w:val="18"/>
          <w:szCs w:val="18"/>
        </w:rPr>
        <w:t>Астрахань» в средствах массовой информации.</w:t>
      </w:r>
    </w:p>
    <w:p w:rsidR="006158CE" w:rsidRPr="00065735" w:rsidRDefault="00912B9F" w:rsidP="0006573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65735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F32558" w:rsidRPr="00065735">
        <w:rPr>
          <w:rFonts w:ascii="Arial" w:hAnsi="Arial" w:cs="Arial"/>
          <w:sz w:val="18"/>
          <w:szCs w:val="18"/>
        </w:rPr>
        <w:t>Контроль за</w:t>
      </w:r>
      <w:proofErr w:type="gramEnd"/>
      <w:r w:rsidR="00F32558" w:rsidRPr="0006573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</w:t>
      </w:r>
      <w:r w:rsidR="00F32558" w:rsidRPr="00065735">
        <w:rPr>
          <w:rFonts w:ascii="Arial" w:hAnsi="Arial" w:cs="Arial"/>
          <w:sz w:val="18"/>
          <w:szCs w:val="18"/>
        </w:rPr>
        <w:t>трации муниципального образования «Город Астрахань».</w:t>
      </w:r>
    </w:p>
    <w:p w:rsidR="006158CE" w:rsidRPr="00065735" w:rsidRDefault="00F32558" w:rsidP="00065735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065735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912B9F" w:rsidRPr="00065735">
        <w:rPr>
          <w:rFonts w:ascii="Arial" w:hAnsi="Arial" w:cs="Arial"/>
          <w:b/>
          <w:sz w:val="18"/>
          <w:szCs w:val="18"/>
        </w:rPr>
        <w:t xml:space="preserve"> </w:t>
      </w:r>
      <w:r w:rsidRPr="00065735">
        <w:rPr>
          <w:rFonts w:ascii="Arial" w:hAnsi="Arial" w:cs="Arial"/>
          <w:b/>
          <w:sz w:val="18"/>
          <w:szCs w:val="18"/>
        </w:rPr>
        <w:t>«Г</w:t>
      </w:r>
      <w:r w:rsidRPr="00065735">
        <w:rPr>
          <w:rFonts w:ascii="Arial" w:hAnsi="Arial" w:cs="Arial"/>
          <w:b/>
          <w:sz w:val="18"/>
          <w:szCs w:val="18"/>
        </w:rPr>
        <w:t>ород Астрахань»</w:t>
      </w:r>
      <w:r w:rsidR="00912B9F" w:rsidRPr="00065735">
        <w:rPr>
          <w:rFonts w:ascii="Arial" w:hAnsi="Arial" w:cs="Arial"/>
          <w:b/>
          <w:sz w:val="18"/>
          <w:szCs w:val="18"/>
        </w:rPr>
        <w:t xml:space="preserve"> </w:t>
      </w:r>
      <w:r w:rsidRPr="00065735">
        <w:rPr>
          <w:rFonts w:ascii="Arial" w:hAnsi="Arial" w:cs="Arial"/>
          <w:b/>
          <w:sz w:val="18"/>
          <w:szCs w:val="18"/>
        </w:rPr>
        <w:t xml:space="preserve">М.Н. </w:t>
      </w:r>
      <w:proofErr w:type="spellStart"/>
      <w:r w:rsidRPr="00065735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p w:rsidR="00065735" w:rsidRDefault="00065735" w:rsidP="00912B9F">
      <w:r>
        <w:br w:type="page"/>
      </w:r>
    </w:p>
    <w:p w:rsidR="00065735" w:rsidRDefault="00065735" w:rsidP="00912B9F">
      <w:pPr>
        <w:sectPr w:rsidR="00065735" w:rsidSect="00065735">
          <w:pgSz w:w="11900" w:h="16840"/>
          <w:pgMar w:top="1135" w:right="1127" w:bottom="360" w:left="1985" w:header="0" w:footer="3" w:gutter="0"/>
          <w:cols w:space="720"/>
          <w:noEndnote/>
          <w:docGrid w:linePitch="360"/>
        </w:sectPr>
      </w:pPr>
    </w:p>
    <w:tbl>
      <w:tblPr>
        <w:tblStyle w:val="a6"/>
        <w:tblW w:w="524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0841"/>
      </w:tblGrid>
      <w:tr w:rsidR="00065735" w:rsidRPr="0049700B" w:rsidTr="00BE10C7">
        <w:trPr>
          <w:trHeight w:val="1659"/>
          <w:jc w:val="center"/>
        </w:trPr>
        <w:tc>
          <w:tcPr>
            <w:tcW w:w="4678" w:type="dxa"/>
          </w:tcPr>
          <w:p w:rsidR="00065735" w:rsidRPr="0049700B" w:rsidRDefault="00065735" w:rsidP="00BE10C7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lastRenderedPageBreak/>
              <w:t>Н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ачальник управления по коммунальному хозяйству и благоустройству администрации муниципального образования </w:t>
            </w:r>
          </w:p>
          <w:p w:rsidR="00065735" w:rsidRPr="0049700B" w:rsidRDefault="00065735" w:rsidP="00BE10C7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«Город Астрахань» </w:t>
            </w:r>
          </w:p>
          <w:p w:rsidR="00065735" w:rsidRPr="0049700B" w:rsidRDefault="00065735" w:rsidP="00BE10C7">
            <w:pPr>
              <w:ind w:left="651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______________В.М. Бакуменко</w:t>
            </w:r>
          </w:p>
        </w:tc>
        <w:tc>
          <w:tcPr>
            <w:tcW w:w="10841" w:type="dxa"/>
          </w:tcPr>
          <w:p w:rsidR="00065735" w:rsidRPr="0049700B" w:rsidRDefault="00065735" w:rsidP="00BE10C7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Утверждена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р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аспоряжением администрации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муниципального образования «Город Астрахань»</w:t>
            </w:r>
          </w:p>
          <w:p w:rsidR="00065735" w:rsidRPr="0049700B" w:rsidRDefault="00065735" w:rsidP="00BE10C7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49700B">
              <w:rPr>
                <w:rFonts w:ascii="Times New Roman" w:hAnsi="Times New Roman" w:cs="Times New Roman"/>
                <w:noProof/>
                <w:sz w:val="27"/>
                <w:szCs w:val="27"/>
              </w:rPr>
              <w:t>от___________№__________</w:t>
            </w:r>
          </w:p>
          <w:p w:rsidR="00065735" w:rsidRPr="0049700B" w:rsidRDefault="00065735" w:rsidP="00BE10C7">
            <w:pPr>
              <w:ind w:left="6797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</w:tr>
    </w:tbl>
    <w:p w:rsidR="00065735" w:rsidRDefault="00065735" w:rsidP="00065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735" w:rsidRDefault="00065735" w:rsidP="00065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4E8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D764E8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764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время проведения ралли-рейда.</w:t>
      </w:r>
    </w:p>
    <w:p w:rsidR="006158CE" w:rsidRPr="00912B9F" w:rsidRDefault="00065735" w:rsidP="0006573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D5CDF6" wp14:editId="774B604F">
            <wp:simplePos x="0" y="0"/>
            <wp:positionH relativeFrom="column">
              <wp:posOffset>2276157</wp:posOffset>
            </wp:positionH>
            <wp:positionV relativeFrom="paragraph">
              <wp:posOffset>3256597</wp:posOffset>
            </wp:positionV>
            <wp:extent cx="247015" cy="185420"/>
            <wp:effectExtent l="68898" t="45402" r="31432" b="31433"/>
            <wp:wrapNone/>
            <wp:docPr id="3" name="Рисунок 3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6561">
                      <a:off x="0" y="0"/>
                      <a:ext cx="24701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BA9FFA" wp14:editId="0F97F53E">
            <wp:simplePos x="0" y="0"/>
            <wp:positionH relativeFrom="column">
              <wp:posOffset>4971732</wp:posOffset>
            </wp:positionH>
            <wp:positionV relativeFrom="paragraph">
              <wp:posOffset>846773</wp:posOffset>
            </wp:positionV>
            <wp:extent cx="238735" cy="179260"/>
            <wp:effectExtent l="67628" t="46672" r="39052" b="39053"/>
            <wp:wrapNone/>
            <wp:docPr id="11" name="Рисунок 11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18607">
                      <a:off x="0" y="0"/>
                      <a:ext cx="238735" cy="1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A80092" wp14:editId="6F2AD1F4">
            <wp:simplePos x="0" y="0"/>
            <wp:positionH relativeFrom="column">
              <wp:posOffset>2999740</wp:posOffset>
            </wp:positionH>
            <wp:positionV relativeFrom="paragraph">
              <wp:posOffset>2101215</wp:posOffset>
            </wp:positionV>
            <wp:extent cx="247015" cy="185420"/>
            <wp:effectExtent l="38100" t="57150" r="19685" b="62230"/>
            <wp:wrapNone/>
            <wp:docPr id="1" name="Рисунок 1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2291">
                      <a:off x="0" y="0"/>
                      <a:ext cx="24701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C57394" wp14:editId="29EFCADC">
            <wp:simplePos x="0" y="0"/>
            <wp:positionH relativeFrom="column">
              <wp:posOffset>2780981</wp:posOffset>
            </wp:positionH>
            <wp:positionV relativeFrom="paragraph">
              <wp:posOffset>2133283</wp:posOffset>
            </wp:positionV>
            <wp:extent cx="247015" cy="185420"/>
            <wp:effectExtent l="68898" t="45402" r="50482" b="31433"/>
            <wp:wrapNone/>
            <wp:docPr id="10" name="Рисунок 10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7166">
                      <a:off x="0" y="0"/>
                      <a:ext cx="24701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62872" wp14:editId="718A850A">
            <wp:simplePos x="0" y="0"/>
            <wp:positionH relativeFrom="column">
              <wp:posOffset>3547111</wp:posOffset>
            </wp:positionH>
            <wp:positionV relativeFrom="paragraph">
              <wp:posOffset>4210685</wp:posOffset>
            </wp:positionV>
            <wp:extent cx="265626" cy="199452"/>
            <wp:effectExtent l="71120" t="43180" r="34290" b="34290"/>
            <wp:wrapNone/>
            <wp:docPr id="7" name="Рисунок 7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9575">
                      <a:off x="0" y="0"/>
                      <a:ext cx="265626" cy="1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A1EB290" wp14:editId="36B527BD">
            <wp:simplePos x="0" y="0"/>
            <wp:positionH relativeFrom="column">
              <wp:posOffset>5793105</wp:posOffset>
            </wp:positionH>
            <wp:positionV relativeFrom="paragraph">
              <wp:posOffset>101321</wp:posOffset>
            </wp:positionV>
            <wp:extent cx="252324" cy="189464"/>
            <wp:effectExtent l="38100" t="76200" r="14605" b="58420"/>
            <wp:wrapNone/>
            <wp:docPr id="12" name="Рисунок 12" descr="https://www.hibiny.com/images/news/2015/77000/9c7ccc9f1b19a1b9470255d38df0f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biny.com/images/news/2015/77000/9c7ccc9f1b19a1b9470255d38df0f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57738">
                      <a:off x="0" y="0"/>
                      <a:ext cx="252324" cy="1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EC246F0" wp14:editId="5E2857C0">
            <wp:extent cx="5803003" cy="5036569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80" cy="50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158CE" w:rsidRPr="00912B9F" w:rsidSect="00D764E8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58" w:rsidRDefault="00F32558">
      <w:r>
        <w:separator/>
      </w:r>
    </w:p>
  </w:endnote>
  <w:endnote w:type="continuationSeparator" w:id="0">
    <w:p w:rsidR="00F32558" w:rsidRDefault="00F3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58" w:rsidRDefault="00F32558"/>
  </w:footnote>
  <w:footnote w:type="continuationSeparator" w:id="0">
    <w:p w:rsidR="00F32558" w:rsidRDefault="00F325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0A8"/>
    <w:multiLevelType w:val="multilevel"/>
    <w:tmpl w:val="58008A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E56B3"/>
    <w:multiLevelType w:val="multilevel"/>
    <w:tmpl w:val="AD144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58CE"/>
    <w:rsid w:val="00065735"/>
    <w:rsid w:val="006158CE"/>
    <w:rsid w:val="00912B9F"/>
    <w:rsid w:val="00F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16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657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7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30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160"/>
    </w:pPr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657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7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2020-11-11T11:12:00Z</dcterms:created>
  <dcterms:modified xsi:type="dcterms:W3CDTF">2020-11-11T11:16:00Z</dcterms:modified>
</cp:coreProperties>
</file>