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7674FC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2375-р</w:t>
      </w:r>
    </w:p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</w:p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 xml:space="preserve"> параметров разрешенного строительства, реконструкции объекта</w:t>
      </w:r>
    </w:p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 xml:space="preserve"> капитального строительства по ул. </w:t>
      </w:r>
      <w:proofErr w:type="spellStart"/>
      <w:r w:rsidRPr="00384A38">
        <w:rPr>
          <w:spacing w:val="0"/>
        </w:rPr>
        <w:t>Карагалинской</w:t>
      </w:r>
      <w:proofErr w:type="spellEnd"/>
      <w:r w:rsidRPr="00384A38">
        <w:rPr>
          <w:spacing w:val="0"/>
        </w:rPr>
        <w:t>, 31</w:t>
      </w:r>
    </w:p>
    <w:p w:rsidR="00AA3371" w:rsidRPr="00384A38" w:rsidRDefault="00AA3371" w:rsidP="00AA3371">
      <w:pPr>
        <w:pStyle w:val="3"/>
        <w:rPr>
          <w:spacing w:val="0"/>
        </w:rPr>
      </w:pPr>
      <w:r w:rsidRPr="00384A38">
        <w:rPr>
          <w:spacing w:val="0"/>
        </w:rPr>
        <w:t xml:space="preserve"> в Ленинском районе г. Астрахани»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Киселева С.А. от 28.06.2019 № 05-04-01-4628, действующего за </w:t>
      </w:r>
      <w:proofErr w:type="spellStart"/>
      <w:r w:rsidRPr="00384A38">
        <w:rPr>
          <w:spacing w:val="0"/>
        </w:rPr>
        <w:t>Мурзахмедова</w:t>
      </w:r>
      <w:proofErr w:type="spellEnd"/>
      <w:r w:rsidRPr="00384A38">
        <w:rPr>
          <w:spacing w:val="0"/>
        </w:rPr>
        <w:t xml:space="preserve"> Р.Р. по доверенности, удостоверенной нотариусом города Астрахани </w:t>
      </w:r>
      <w:proofErr w:type="spellStart"/>
      <w:r w:rsidRPr="00384A38">
        <w:rPr>
          <w:spacing w:val="0"/>
        </w:rPr>
        <w:t>Воляковой</w:t>
      </w:r>
      <w:proofErr w:type="spellEnd"/>
      <w:r w:rsidRPr="00384A38">
        <w:rPr>
          <w:spacing w:val="0"/>
        </w:rPr>
        <w:t xml:space="preserve"> В.В., зарегистрированной в реестре за № 30/06-н/30-2018-3-3592 от 10.07.2018,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384A38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384A38">
        <w:rPr>
          <w:spacing w:val="0"/>
        </w:rPr>
        <w:t>Карагалинской</w:t>
      </w:r>
      <w:proofErr w:type="spellEnd"/>
      <w:r w:rsidRPr="00384A38">
        <w:rPr>
          <w:spacing w:val="0"/>
        </w:rPr>
        <w:t xml:space="preserve">, 31 в Ленинском районе г. Астрахани в отношении расстояния от основного строения на земельном участке площадью 783 кв. м (кадастровый номер 30:12:020973:297) до границы земельного участка по ул. </w:t>
      </w:r>
      <w:proofErr w:type="spellStart"/>
      <w:r w:rsidRPr="00384A38">
        <w:rPr>
          <w:spacing w:val="0"/>
        </w:rPr>
        <w:t>Карагалинской</w:t>
      </w:r>
      <w:proofErr w:type="spellEnd"/>
      <w:r w:rsidRPr="00384A38">
        <w:rPr>
          <w:spacing w:val="0"/>
        </w:rPr>
        <w:t>, 33 - 2,07 м.</w:t>
      </w:r>
      <w:proofErr w:type="gramEnd"/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A3371" w:rsidRPr="00384A38" w:rsidRDefault="00AA3371" w:rsidP="007674F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AA3371" w:rsidP="00AA3371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7674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71"/>
    <w:rsid w:val="000D24A3"/>
    <w:rsid w:val="007674FC"/>
    <w:rsid w:val="00AA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3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AA33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AA33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3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AA33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AA33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2019-09-18T09:45:00Z</dcterms:created>
  <dcterms:modified xsi:type="dcterms:W3CDTF">2019-09-18T09:47:00Z</dcterms:modified>
</cp:coreProperties>
</file>