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52" w:rsidRPr="0043207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B6278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920B52" w:rsidRPr="0043207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 августа 2019 года № 2020-р</w:t>
      </w:r>
    </w:p>
    <w:p w:rsidR="00920B52" w:rsidRPr="0043207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условно </w:t>
      </w:r>
      <w:proofErr w:type="gramStart"/>
      <w:r w:rsidRPr="00432070">
        <w:rPr>
          <w:spacing w:val="0"/>
        </w:rPr>
        <w:t>разрешенный</w:t>
      </w:r>
      <w:proofErr w:type="gramEnd"/>
      <w:r w:rsidRPr="00432070">
        <w:rPr>
          <w:spacing w:val="0"/>
        </w:rPr>
        <w:t xml:space="preserve"> </w:t>
      </w:r>
    </w:p>
    <w:p w:rsidR="00920B52" w:rsidRPr="0043207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вид использования земельного участка по ул. </w:t>
      </w:r>
      <w:proofErr w:type="spellStart"/>
      <w:r w:rsidRPr="00432070">
        <w:rPr>
          <w:spacing w:val="0"/>
        </w:rPr>
        <w:t>Ботвина</w:t>
      </w:r>
      <w:proofErr w:type="spellEnd"/>
      <w:r w:rsidRPr="00432070">
        <w:rPr>
          <w:spacing w:val="0"/>
        </w:rPr>
        <w:t xml:space="preserve">, 79 </w:t>
      </w:r>
    </w:p>
    <w:p w:rsidR="00920B52" w:rsidRPr="00432070" w:rsidRDefault="00920B52" w:rsidP="00920B5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Ленинском районе г. Астрахани - общественное питание»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22.05.2019 № 01-10-02-4793/2019 и Ибрагимовой П.Г. от 15.05.2019 № 05-10-02-6276/19, действующей за </w:t>
      </w:r>
      <w:proofErr w:type="spellStart"/>
      <w:r w:rsidRPr="00432070">
        <w:rPr>
          <w:spacing w:val="0"/>
        </w:rPr>
        <w:t>Бахшиеву</w:t>
      </w:r>
      <w:proofErr w:type="spellEnd"/>
      <w:r w:rsidRPr="00432070">
        <w:rPr>
          <w:spacing w:val="0"/>
        </w:rPr>
        <w:t xml:space="preserve"> П.Г.-к. по доверенности, удостоверенной нотариусом города Астрахани </w:t>
      </w:r>
      <w:proofErr w:type="spellStart"/>
      <w:r w:rsidRPr="00432070">
        <w:rPr>
          <w:spacing w:val="0"/>
        </w:rPr>
        <w:t>Нуруллаевой</w:t>
      </w:r>
      <w:proofErr w:type="spellEnd"/>
      <w:r w:rsidRPr="00432070">
        <w:rPr>
          <w:spacing w:val="0"/>
        </w:rPr>
        <w:t xml:space="preserve"> Э.Х., зарегистрированной в реестре за № 1-3108 от 07.08.2017, в соответствии со ст. 39 Градостроительного кодекса Российской Федерации, ст. 28 Федерального закона «Об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19.07.2019, в связи с несогласием собственников смежного</w:t>
      </w:r>
      <w:proofErr w:type="gramEnd"/>
      <w:r w:rsidRPr="00432070">
        <w:rPr>
          <w:spacing w:val="0"/>
        </w:rPr>
        <w:t xml:space="preserve"> земельного участка по ул. Артельной/ ул. Б. Алексеева, 74/3 в Ленинском районе г. Астрахани: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433 кв. м (кадастровый номер 30:12:020535:255) по ул. </w:t>
      </w:r>
      <w:proofErr w:type="spellStart"/>
      <w:r w:rsidRPr="00432070">
        <w:rPr>
          <w:spacing w:val="0"/>
        </w:rPr>
        <w:t>Ботвина</w:t>
      </w:r>
      <w:proofErr w:type="spellEnd"/>
      <w:r w:rsidRPr="00432070">
        <w:rPr>
          <w:spacing w:val="0"/>
        </w:rPr>
        <w:t>, 79 в Ленинском районе г. Астрахани - общественное питание.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0B52" w:rsidRPr="00432070" w:rsidRDefault="00920B52" w:rsidP="00B6278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920B52" w:rsidP="00B62780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  <w:bookmarkStart w:id="0" w:name="_GoBack"/>
      <w:bookmarkEnd w:id="0"/>
    </w:p>
    <w:sectPr w:rsidR="00C445D3" w:rsidSect="00B627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52"/>
    <w:rsid w:val="00920B52"/>
    <w:rsid w:val="00B62780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B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0B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0B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B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0B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0B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2019-08-14T09:42:00Z</dcterms:created>
  <dcterms:modified xsi:type="dcterms:W3CDTF">2019-08-14T09:43:00Z</dcterms:modified>
</cp:coreProperties>
</file>