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3B5C" w:rsidRPr="00993B74" w:rsidRDefault="00163B5C" w:rsidP="00163B5C">
      <w:pPr>
        <w:pStyle w:val="3"/>
        <w:rPr>
          <w:spacing w:val="0"/>
        </w:rPr>
      </w:pPr>
      <w:r w:rsidRPr="00993B74">
        <w:rPr>
          <w:spacing w:val="0"/>
        </w:rPr>
        <w:t>Администрация муниципального образования «Город Астрахань»</w:t>
      </w:r>
    </w:p>
    <w:p w:rsidR="007D360E" w:rsidRDefault="00163B5C" w:rsidP="00163B5C">
      <w:pPr>
        <w:pStyle w:val="3"/>
        <w:rPr>
          <w:spacing w:val="0"/>
        </w:rPr>
      </w:pPr>
      <w:r w:rsidRPr="00993B74">
        <w:rPr>
          <w:spacing w:val="0"/>
        </w:rPr>
        <w:t>РАСПОРЯЖЕНИЕ</w:t>
      </w:r>
    </w:p>
    <w:p w:rsidR="00163B5C" w:rsidRPr="00993B74" w:rsidRDefault="00163B5C" w:rsidP="00163B5C">
      <w:pPr>
        <w:pStyle w:val="3"/>
        <w:rPr>
          <w:spacing w:val="0"/>
        </w:rPr>
      </w:pPr>
      <w:r w:rsidRPr="00993B74">
        <w:rPr>
          <w:spacing w:val="0"/>
        </w:rPr>
        <w:t>12 декабря 2019 года № 3095-р</w:t>
      </w:r>
    </w:p>
    <w:p w:rsidR="00163B5C" w:rsidRPr="00993B74" w:rsidRDefault="00163B5C" w:rsidP="00163B5C">
      <w:pPr>
        <w:pStyle w:val="3"/>
        <w:rPr>
          <w:spacing w:val="0"/>
        </w:rPr>
      </w:pPr>
      <w:r w:rsidRPr="00993B74">
        <w:rPr>
          <w:spacing w:val="0"/>
        </w:rPr>
        <w:t xml:space="preserve">«Об освобождении земельных участков, используемых </w:t>
      </w:r>
    </w:p>
    <w:p w:rsidR="00163B5C" w:rsidRPr="00993B74" w:rsidRDefault="00163B5C" w:rsidP="00163B5C">
      <w:pPr>
        <w:pStyle w:val="3"/>
        <w:rPr>
          <w:spacing w:val="0"/>
        </w:rPr>
      </w:pPr>
      <w:r w:rsidRPr="00993B74">
        <w:rPr>
          <w:spacing w:val="0"/>
        </w:rPr>
        <w:t xml:space="preserve">без </w:t>
      </w:r>
      <w:proofErr w:type="gramStart"/>
      <w:r w:rsidRPr="00993B74">
        <w:rPr>
          <w:spacing w:val="0"/>
        </w:rPr>
        <w:t>оформленных</w:t>
      </w:r>
      <w:proofErr w:type="gramEnd"/>
      <w:r w:rsidRPr="00993B74">
        <w:rPr>
          <w:spacing w:val="0"/>
        </w:rPr>
        <w:t xml:space="preserve"> в установленном порядке правоустанавливающих </w:t>
      </w:r>
    </w:p>
    <w:p w:rsidR="00163B5C" w:rsidRPr="00993B74" w:rsidRDefault="00163B5C" w:rsidP="00163B5C">
      <w:pPr>
        <w:pStyle w:val="3"/>
        <w:rPr>
          <w:spacing w:val="0"/>
        </w:rPr>
      </w:pPr>
      <w:r w:rsidRPr="00993B74">
        <w:rPr>
          <w:spacing w:val="0"/>
        </w:rPr>
        <w:t>(</w:t>
      </w:r>
      <w:proofErr w:type="spellStart"/>
      <w:r w:rsidRPr="00993B74">
        <w:rPr>
          <w:spacing w:val="0"/>
        </w:rPr>
        <w:t>правоудостоверяющих</w:t>
      </w:r>
      <w:proofErr w:type="spellEnd"/>
      <w:r w:rsidRPr="00993B74">
        <w:rPr>
          <w:spacing w:val="0"/>
        </w:rPr>
        <w:t xml:space="preserve">) документов на землю, </w:t>
      </w:r>
    </w:p>
    <w:p w:rsidR="00163B5C" w:rsidRPr="00993B74" w:rsidRDefault="00163B5C" w:rsidP="00163B5C">
      <w:pPr>
        <w:pStyle w:val="3"/>
        <w:rPr>
          <w:spacing w:val="0"/>
        </w:rPr>
      </w:pPr>
      <w:r w:rsidRPr="00993B74">
        <w:rPr>
          <w:spacing w:val="0"/>
        </w:rPr>
        <w:t>от самовольно установленных объектов движимого имущества»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bookmarkStart w:id="0" w:name="_GoBack"/>
      <w:proofErr w:type="gramStart"/>
      <w:r w:rsidRPr="00993B74">
        <w:rPr>
          <w:spacing w:val="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993B74">
        <w:rPr>
          <w:spacing w:val="0"/>
        </w:rP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 государственная собственность на которые не разграничена, от самовольно установленных объектов движимого имущества от 27.11.2019 № 10: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>1. Освободить земельные участки от нижеперечисленных самовольно установленных объектов движимого имущества: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>1.1. В Кировском районе города Астрахани: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1.1.1. Металлический гараж, расположенный по адресу: ул. З-я </w:t>
      </w:r>
      <w:proofErr w:type="spellStart"/>
      <w:r w:rsidRPr="00993B74">
        <w:rPr>
          <w:spacing w:val="0"/>
        </w:rPr>
        <w:t>Тихореченская</w:t>
      </w:r>
      <w:proofErr w:type="spellEnd"/>
      <w:r w:rsidRPr="00993B74">
        <w:rPr>
          <w:spacing w:val="0"/>
        </w:rPr>
        <w:t>, д. 16.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>1.1.2. Металлические гаражи в количестве 6 ед., расположенные по адресу: ул. С. Перовской, 77а.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>1.1.3. Нестационарный объект - киоск (по реализации мороженого), расположенный по адресу: ул. С. Перовской, 73.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>1.1.4. Нестационарный объект - павильон, расположенный по адресу: ул. Куликова, 79.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>1.1.5. Нестационарный объект - киоск, расположенный по адресу: на пересечении улиц Свердлова/ Ногина.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>1.1.6. Нестационарный объект - киоск «У бабушки», расположенный по адресу: ул. Свердлова, д. 99.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1.1.7. Нестационарный объект - модуль по приему платежей и переводу денежных средств, расположенный по адресу: ул. </w:t>
      </w:r>
      <w:proofErr w:type="gramStart"/>
      <w:r w:rsidRPr="00993B74">
        <w:rPr>
          <w:spacing w:val="0"/>
        </w:rPr>
        <w:t>Коммунистическая</w:t>
      </w:r>
      <w:proofErr w:type="gramEnd"/>
      <w:r w:rsidRPr="00993B74">
        <w:rPr>
          <w:spacing w:val="0"/>
        </w:rPr>
        <w:t>, 11.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1.1.8. Нестационарный объект - киоск, металлическая конструкция в количестве 2 ед., </w:t>
      </w:r>
      <w:proofErr w:type="gramStart"/>
      <w:r w:rsidRPr="00993B74">
        <w:rPr>
          <w:spacing w:val="0"/>
        </w:rPr>
        <w:t>расположенные</w:t>
      </w:r>
      <w:proofErr w:type="gramEnd"/>
      <w:r w:rsidRPr="00993B74">
        <w:rPr>
          <w:spacing w:val="0"/>
        </w:rPr>
        <w:t xml:space="preserve"> по адресу: ул. Туркестанская, 7.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>1.1.9. Нестационарный объект - павильон, расположенный по адресу: ул. В. Барсовой, 8.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>1.1.10. Металлические гаражи в количестве 11 ед., расположенные по адресу: ул. Куликова, д. 15, к. 1.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>1.2. В Ленинском районе города Астрахани: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1.2.1. Металлические гаражи в количестве 121 ед., расположенные по адресу: ул. </w:t>
      </w:r>
      <w:proofErr w:type="gramStart"/>
      <w:r w:rsidRPr="00993B74">
        <w:rPr>
          <w:spacing w:val="0"/>
        </w:rPr>
        <w:t>Румынская</w:t>
      </w:r>
      <w:proofErr w:type="gramEnd"/>
      <w:r w:rsidRPr="00993B74">
        <w:rPr>
          <w:spacing w:val="0"/>
        </w:rPr>
        <w:t>, 11/ ул. Бульварная, 2.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1.2.2. Металлические гаражи в количестве 3 ед., расположенные по адресу: ул. </w:t>
      </w:r>
      <w:proofErr w:type="spellStart"/>
      <w:r w:rsidRPr="00993B74">
        <w:rPr>
          <w:spacing w:val="0"/>
        </w:rPr>
        <w:t>Ботвина</w:t>
      </w:r>
      <w:proofErr w:type="spellEnd"/>
      <w:r w:rsidRPr="00993B74">
        <w:rPr>
          <w:spacing w:val="0"/>
        </w:rPr>
        <w:t>, 2.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>1.2.3. Металлические гаражи в количестве 11 ед., расположенные по адресу: ул. Ляхова, 8 «А».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>1.2.4. Металлический гараж, расположенный по адресу: ул. Комсомольская Набережная, 16.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1.2.5. Металлическое ограждение, ограждение из шифера в количестве 2 ед., </w:t>
      </w:r>
      <w:proofErr w:type="gramStart"/>
      <w:r w:rsidRPr="00993B74">
        <w:rPr>
          <w:spacing w:val="0"/>
        </w:rPr>
        <w:t>расположенные</w:t>
      </w:r>
      <w:proofErr w:type="gramEnd"/>
      <w:r w:rsidRPr="00993B74">
        <w:rPr>
          <w:spacing w:val="0"/>
        </w:rPr>
        <w:t xml:space="preserve"> по адресу: ул. Колумба, 174.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>1.2.6. Металлические гаражи в количестве 10 ед., расположенные по адресу: ул. Татищева, 22 «А».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>1.2.7. Металлические гаражи в количестве 2 ед., расположенные по адресу: ул. Аксакова, 16.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1.2.8. Металлические гаражи в количестве 238 ед., расположенные по адресу: ул. 8-я </w:t>
      </w:r>
      <w:proofErr w:type="gramStart"/>
      <w:r w:rsidRPr="00993B74">
        <w:rPr>
          <w:spacing w:val="0"/>
        </w:rPr>
        <w:t>Железнодорожная</w:t>
      </w:r>
      <w:proofErr w:type="gramEnd"/>
      <w:r w:rsidRPr="00993B74">
        <w:rPr>
          <w:spacing w:val="0"/>
        </w:rPr>
        <w:t>, д. 59, корп. 2, д. 59, корп. З.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1.3. В </w:t>
      </w:r>
      <w:proofErr w:type="spellStart"/>
      <w:r w:rsidRPr="00993B74">
        <w:rPr>
          <w:spacing w:val="0"/>
        </w:rPr>
        <w:t>Трусовском</w:t>
      </w:r>
      <w:proofErr w:type="spellEnd"/>
      <w:r w:rsidRPr="00993B74">
        <w:rPr>
          <w:spacing w:val="0"/>
        </w:rPr>
        <w:t xml:space="preserve"> районе города Астрахани: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1.3.1. Металлические гаражи в количестве 2 ед., расположенные по адресу: в районе дома № 8 по ул. Н. </w:t>
      </w:r>
      <w:proofErr w:type="spellStart"/>
      <w:r w:rsidRPr="00993B74">
        <w:rPr>
          <w:spacing w:val="0"/>
        </w:rPr>
        <w:t>Ветошникова</w:t>
      </w:r>
      <w:proofErr w:type="spellEnd"/>
      <w:r w:rsidRPr="00993B74">
        <w:rPr>
          <w:spacing w:val="0"/>
        </w:rPr>
        <w:t>.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1.3.2. Металлические гаражи в количестве 2 ед., расположенные по адресу: ул. </w:t>
      </w:r>
      <w:proofErr w:type="gramStart"/>
      <w:r w:rsidRPr="00993B74">
        <w:rPr>
          <w:spacing w:val="0"/>
        </w:rPr>
        <w:t>Таганская</w:t>
      </w:r>
      <w:proofErr w:type="gramEnd"/>
      <w:r w:rsidRPr="00993B74">
        <w:rPr>
          <w:spacing w:val="0"/>
        </w:rPr>
        <w:t>, д. 5.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>1.3.3. Металлические гаражи в количестве 11 ед., расположенные по адресу: пл. Нефтяников, д. 2, корп. 2.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1.3.4. Нестационарный торговый объект - киоск, расположенный по адресу: ул. </w:t>
      </w:r>
      <w:proofErr w:type="spellStart"/>
      <w:r w:rsidRPr="00993B74">
        <w:rPr>
          <w:spacing w:val="0"/>
        </w:rPr>
        <w:t>Хибинская</w:t>
      </w:r>
      <w:proofErr w:type="spellEnd"/>
      <w:r w:rsidRPr="00993B74">
        <w:rPr>
          <w:spacing w:val="0"/>
        </w:rPr>
        <w:t>, 45 «А».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>1.4. В Советском районе города Астрахани: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>1.4.1. Нестационарный торговый объект (павильон), расположенный по адресу: ул. Александрова, 9.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1.4.2. </w:t>
      </w:r>
      <w:proofErr w:type="gramStart"/>
      <w:r w:rsidRPr="00993B74">
        <w:rPr>
          <w:spacing w:val="0"/>
        </w:rPr>
        <w:t>Нестационарные торговые объекты (павильон белого цвета, киоск «Рос­печать» в количестве 2 ед., расположенные по адресу: ул. Н. Островского, 60н.</w:t>
      </w:r>
      <w:proofErr w:type="gramEnd"/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1.4.3. Металлическое ограждение, расположенное по адресу: ул. </w:t>
      </w:r>
      <w:proofErr w:type="gramStart"/>
      <w:r w:rsidRPr="00993B74">
        <w:rPr>
          <w:spacing w:val="0"/>
        </w:rPr>
        <w:t>Дунайская</w:t>
      </w:r>
      <w:proofErr w:type="gramEnd"/>
      <w:r w:rsidRPr="00993B74">
        <w:rPr>
          <w:spacing w:val="0"/>
        </w:rPr>
        <w:t>, 31.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1.4.4. Металлические ограждения в количестве 8 ед., расположенные по адресу: Наб. </w:t>
      </w:r>
      <w:proofErr w:type="spellStart"/>
      <w:r w:rsidRPr="00993B74">
        <w:rPr>
          <w:spacing w:val="0"/>
        </w:rPr>
        <w:t>Прив</w:t>
      </w:r>
      <w:proofErr w:type="spellEnd"/>
      <w:r w:rsidRPr="00993B74">
        <w:rPr>
          <w:spacing w:val="0"/>
        </w:rPr>
        <w:t>. затона (на участке от дома 29 до 33 «А»).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1.4.5. Деревянный сарай, расположенный по адресу: ул. Наб. реки </w:t>
      </w:r>
      <w:proofErr w:type="spellStart"/>
      <w:r w:rsidRPr="00993B74">
        <w:rPr>
          <w:spacing w:val="0"/>
        </w:rPr>
        <w:t>Кизани</w:t>
      </w:r>
      <w:proofErr w:type="spellEnd"/>
      <w:r w:rsidRPr="00993B74">
        <w:rPr>
          <w:spacing w:val="0"/>
        </w:rPr>
        <w:t>/ пер. Пристанский, д. 1/2.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lastRenderedPageBreak/>
        <w:t xml:space="preserve">1.4.6. Нестационарный торговый объект - павильон, расположенный по адресу: ул. Ежевичная/ </w:t>
      </w:r>
      <w:proofErr w:type="gramStart"/>
      <w:r w:rsidRPr="00993B74">
        <w:rPr>
          <w:spacing w:val="0"/>
        </w:rPr>
        <w:t>СТ</w:t>
      </w:r>
      <w:proofErr w:type="gramEnd"/>
      <w:r w:rsidRPr="00993B74">
        <w:rPr>
          <w:spacing w:val="0"/>
        </w:rPr>
        <w:t xml:space="preserve"> «Родничок». 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>1.4.7. Нестационарный торговый объект - киоск, расположенный по адресу: ул. Александрова, 9.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>1.4.8. Нестационарный торговый объект - павильон, расположенный по адресу: ул. Ген. Епишева, 18/ Власова, 2.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1.4.9. Нестационарный торговый объект, расположенный по адресу: ул. </w:t>
      </w:r>
      <w:proofErr w:type="gramStart"/>
      <w:r w:rsidRPr="00993B74">
        <w:rPr>
          <w:spacing w:val="0"/>
        </w:rPr>
        <w:t>Сахалинская</w:t>
      </w:r>
      <w:proofErr w:type="gramEnd"/>
      <w:r w:rsidRPr="00993B74">
        <w:rPr>
          <w:spacing w:val="0"/>
        </w:rPr>
        <w:t>, 19.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>1.4.10. Беседка, расположенная по адресу: ул. Кубанская, 19.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>1.4.11. Металлические гаражи в количестве 15 ед., расположенные по адресу: Б. Хмельницкого, 34, 36, 38, корп. 1.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>1.4.12. Металлические гаражи в количестве 2 ед., расположенные по адресу: ул. Панфилова, 33.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>1.4.13. Нестационарный торговый объект (павильон), расположенный по адресу: ул. Адм. Нахимова, 79а.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1.4.14. Ограждение, навесы в количестве 3 ед., расположенные по адресу: ул. </w:t>
      </w:r>
      <w:proofErr w:type="spellStart"/>
      <w:r w:rsidRPr="00993B74">
        <w:rPr>
          <w:spacing w:val="0"/>
        </w:rPr>
        <w:t>Ахшарумова</w:t>
      </w:r>
      <w:proofErr w:type="spellEnd"/>
      <w:r w:rsidRPr="00993B74">
        <w:rPr>
          <w:spacing w:val="0"/>
        </w:rPr>
        <w:t>, 127.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>1.4.15. Металлическое ограждение, расположенное по адресу: напротив ул. Рождественского, 22В.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1.4.16. Ограждение, расположенное по адресу: ул. </w:t>
      </w:r>
      <w:proofErr w:type="gramStart"/>
      <w:r w:rsidRPr="00993B74">
        <w:rPr>
          <w:spacing w:val="0"/>
        </w:rPr>
        <w:t>Кубанская</w:t>
      </w:r>
      <w:proofErr w:type="gramEnd"/>
      <w:r w:rsidRPr="00993B74">
        <w:rPr>
          <w:spacing w:val="0"/>
        </w:rPr>
        <w:t>, 31 «А».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1.4.17. Металлические гаражи в количестве 17 ед., расположенные по адресу: ул. </w:t>
      </w:r>
      <w:proofErr w:type="gramStart"/>
      <w:r w:rsidRPr="00993B74">
        <w:rPr>
          <w:spacing w:val="0"/>
        </w:rPr>
        <w:t>Звездная</w:t>
      </w:r>
      <w:proofErr w:type="gramEnd"/>
      <w:r w:rsidRPr="00993B74">
        <w:rPr>
          <w:spacing w:val="0"/>
        </w:rPr>
        <w:t>, 43.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>1.4.18. Нестационарный торговый объект (павильон), расположенный по адресу: пр. Воробьева, 12, корп. 1.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>1.4.19. Ограждение (палисадник), расположенное по адресу: ул. 2-я Высоцкая, 37.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>1.4.20. Нестационарный торговый объект - киоск, расположенный по адресу: ул. 1-я Котельная, 9/ ул. 3-я Литейная, 85.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1.4.21. Нестационарный торговый объект - павильон, расположенный по адресу: ул. </w:t>
      </w:r>
      <w:proofErr w:type="gramStart"/>
      <w:r w:rsidRPr="00993B74">
        <w:rPr>
          <w:spacing w:val="0"/>
        </w:rPr>
        <w:t>Боевая</w:t>
      </w:r>
      <w:proofErr w:type="gramEnd"/>
      <w:r w:rsidRPr="00993B74">
        <w:rPr>
          <w:spacing w:val="0"/>
        </w:rPr>
        <w:t>, 59 «В».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1.4.22. Стойки (асбестовые трубы) в количестве 8 ед., расположенные по адресу: ул. </w:t>
      </w:r>
      <w:proofErr w:type="gramStart"/>
      <w:r w:rsidRPr="00993B74">
        <w:rPr>
          <w:spacing w:val="0"/>
        </w:rPr>
        <w:t>Рейдовая</w:t>
      </w:r>
      <w:proofErr w:type="gramEnd"/>
      <w:r w:rsidRPr="00993B74">
        <w:rPr>
          <w:spacing w:val="0"/>
        </w:rPr>
        <w:t xml:space="preserve">, 20. 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proofErr w:type="gramStart"/>
      <w:r w:rsidRPr="00993B74">
        <w:rPr>
          <w:spacing w:val="0"/>
        </w:rPr>
        <w:t>- для объектов движимого имущества, вывезенных с территории Ленинского района города Астрахани, - территорию, расположенную по адресу: г. Астрахань, Ленинский район, ул. Рыбинская, 16 «В»;</w:t>
      </w:r>
      <w:proofErr w:type="gramEnd"/>
    </w:p>
    <w:p w:rsidR="00163B5C" w:rsidRPr="00993B74" w:rsidRDefault="00163B5C" w:rsidP="007D360E">
      <w:pPr>
        <w:pStyle w:val="a3"/>
        <w:ind w:firstLine="709"/>
        <w:rPr>
          <w:spacing w:val="0"/>
        </w:rPr>
      </w:pPr>
      <w:proofErr w:type="gramStart"/>
      <w:r w:rsidRPr="00993B74">
        <w:rPr>
          <w:spacing w:val="0"/>
        </w:rPr>
        <w:t xml:space="preserve">- для объектов движимого имущества, вывезенных с территории </w:t>
      </w:r>
      <w:proofErr w:type="spellStart"/>
      <w:r w:rsidRPr="00993B74">
        <w:rPr>
          <w:spacing w:val="0"/>
        </w:rPr>
        <w:t>Трусовского</w:t>
      </w:r>
      <w:proofErr w:type="spellEnd"/>
      <w:r w:rsidRPr="00993B74">
        <w:rPr>
          <w:spacing w:val="0"/>
        </w:rPr>
        <w:t xml:space="preserve"> района города Астрахани, - территории, расположенные по адресам: г. Астрахань, Трусовский район, ул. Коновалова, 5, ул. Керченская, 57;</w:t>
      </w:r>
      <w:proofErr w:type="gramEnd"/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>- для объектов движимого имущества, вывезенных с территории Кировского района города Астрахани, - баз</w:t>
      </w:r>
      <w:proofErr w:type="gramStart"/>
      <w:r w:rsidRPr="00993B74">
        <w:rPr>
          <w:spacing w:val="0"/>
        </w:rPr>
        <w:t>у ООО</w:t>
      </w:r>
      <w:proofErr w:type="gramEnd"/>
      <w:r w:rsidRPr="00993B74">
        <w:rPr>
          <w:spacing w:val="0"/>
        </w:rPr>
        <w:t xml:space="preserve"> «</w:t>
      </w:r>
      <w:proofErr w:type="spellStart"/>
      <w:r w:rsidRPr="00993B74">
        <w:rPr>
          <w:spacing w:val="0"/>
        </w:rPr>
        <w:t>Батайль</w:t>
      </w:r>
      <w:proofErr w:type="spellEnd"/>
      <w:r w:rsidRPr="00993B74">
        <w:rPr>
          <w:spacing w:val="0"/>
        </w:rP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 w:rsidRPr="00993B74">
        <w:rPr>
          <w:spacing w:val="0"/>
        </w:rPr>
        <w:t>промузел</w:t>
      </w:r>
      <w:proofErr w:type="spellEnd"/>
      <w:r w:rsidRPr="00993B74">
        <w:rPr>
          <w:spacing w:val="0"/>
        </w:rPr>
        <w:t>, ш. Энергетиков, 5а;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>- для объектов движимого имущества, вывезенных с территории Советского района города Астрахани, - баз</w:t>
      </w:r>
      <w:proofErr w:type="gramStart"/>
      <w:r w:rsidRPr="00993B74">
        <w:rPr>
          <w:spacing w:val="0"/>
        </w:rPr>
        <w:t>у ООО</w:t>
      </w:r>
      <w:proofErr w:type="gramEnd"/>
      <w:r w:rsidRPr="00993B74">
        <w:rPr>
          <w:spacing w:val="0"/>
        </w:rPr>
        <w:t xml:space="preserve"> «</w:t>
      </w:r>
      <w:proofErr w:type="spellStart"/>
      <w:r w:rsidRPr="00993B74">
        <w:rPr>
          <w:spacing w:val="0"/>
        </w:rPr>
        <w:t>Батайль</w:t>
      </w:r>
      <w:proofErr w:type="spellEnd"/>
      <w:r w:rsidRPr="00993B74">
        <w:rPr>
          <w:spacing w:val="0"/>
        </w:rPr>
        <w:t xml:space="preserve">», расположенную по адресу: Астраханская область, Приволжский район, Кулаковский </w:t>
      </w:r>
      <w:proofErr w:type="spellStart"/>
      <w:r w:rsidRPr="00993B74">
        <w:rPr>
          <w:spacing w:val="0"/>
        </w:rPr>
        <w:t>промузел</w:t>
      </w:r>
      <w:proofErr w:type="spellEnd"/>
      <w:r w:rsidRPr="00993B74">
        <w:rPr>
          <w:spacing w:val="0"/>
        </w:rPr>
        <w:t>, ш. Энергетиков, 5а.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3. Администрациям Кировского, Ленинского, </w:t>
      </w:r>
      <w:proofErr w:type="spellStart"/>
      <w:r w:rsidRPr="00993B74">
        <w:rPr>
          <w:spacing w:val="0"/>
        </w:rPr>
        <w:t>Трусовского</w:t>
      </w:r>
      <w:proofErr w:type="spellEnd"/>
      <w:r w:rsidRPr="00993B74">
        <w:rPr>
          <w:spacing w:val="0"/>
        </w:rPr>
        <w:t xml:space="preserve"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 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>4. Управлению информационной политики администрации муниципального образования «Город Астрахань»: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4.2. </w:t>
      </w:r>
      <w:proofErr w:type="gramStart"/>
      <w:r w:rsidRPr="00993B74">
        <w:rPr>
          <w:spacing w:val="0"/>
        </w:rPr>
        <w:t>Разместить</w:t>
      </w:r>
      <w:proofErr w:type="gramEnd"/>
      <w:r w:rsidRPr="00993B7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>5. Срок действия данного распоряжения составляет 3 (три) года.</w:t>
      </w:r>
    </w:p>
    <w:p w:rsidR="00163B5C" w:rsidRPr="00993B74" w:rsidRDefault="00163B5C" w:rsidP="007D360E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6. </w:t>
      </w:r>
      <w:proofErr w:type="gramStart"/>
      <w:r w:rsidRPr="00993B74">
        <w:rPr>
          <w:spacing w:val="0"/>
        </w:rPr>
        <w:t>Контроль за</w:t>
      </w:r>
      <w:proofErr w:type="gramEnd"/>
      <w:r w:rsidRPr="00993B7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  <w:bookmarkEnd w:id="0"/>
    </w:p>
    <w:p w:rsidR="005B2C0C" w:rsidRDefault="00163B5C" w:rsidP="00163B5C">
      <w:pPr>
        <w:jc w:val="right"/>
      </w:pPr>
      <w:r w:rsidRPr="00993B74">
        <w:rPr>
          <w:b/>
          <w:bCs/>
        </w:rPr>
        <w:t>И.о. главы администрации М.П</w:t>
      </w:r>
      <w:r w:rsidRPr="00993B74">
        <w:rPr>
          <w:b/>
          <w:bCs/>
          <w:caps/>
        </w:rPr>
        <w:t>. Тараканов</w:t>
      </w:r>
    </w:p>
    <w:sectPr w:rsidR="005B2C0C" w:rsidSect="007D360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B5C"/>
    <w:rsid w:val="00163B5C"/>
    <w:rsid w:val="005B2C0C"/>
    <w:rsid w:val="007D3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B5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63B5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link w:val="a4"/>
    <w:uiPriority w:val="99"/>
    <w:rsid w:val="00163B5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character" w:customStyle="1" w:styleId="a4">
    <w:name w:val="основной текст Знак"/>
    <w:basedOn w:val="a0"/>
    <w:link w:val="a3"/>
    <w:uiPriority w:val="99"/>
    <w:locked/>
    <w:rsid w:val="00163B5C"/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B5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63B5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link w:val="a4"/>
    <w:uiPriority w:val="99"/>
    <w:rsid w:val="00163B5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character" w:customStyle="1" w:styleId="a4">
    <w:name w:val="основной текст Знак"/>
    <w:basedOn w:val="a0"/>
    <w:link w:val="a3"/>
    <w:uiPriority w:val="99"/>
    <w:locked/>
    <w:rsid w:val="00163B5C"/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1156</Words>
  <Characters>6592</Characters>
  <Application>Microsoft Office Word</Application>
  <DocSecurity>0</DocSecurity>
  <Lines>54</Lines>
  <Paragraphs>15</Paragraphs>
  <ScaleCrop>false</ScaleCrop>
  <Company/>
  <LinksUpToDate>false</LinksUpToDate>
  <CharactersWithSpaces>7733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2019-12-19T04:26:00Z</dcterms:created>
  <dcterms:modified xsi:type="dcterms:W3CDTF">2019-12-19T04:27:00Z</dcterms:modified>
</cp:coreProperties>
</file>