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FDC" w:rsidRPr="009A2EC1" w:rsidRDefault="00C9206F" w:rsidP="009A2EC1">
      <w:pPr>
        <w:jc w:val="center"/>
        <w:rPr>
          <w:rFonts w:asciiTheme="majorHAnsi" w:hAnsiTheme="majorHAnsi"/>
          <w:b/>
          <w:sz w:val="20"/>
          <w:szCs w:val="20"/>
        </w:rPr>
      </w:pPr>
      <w:r w:rsidRPr="009A2EC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A2EC1" w:rsidRPr="009A2EC1" w:rsidRDefault="002510AB" w:rsidP="009A2EC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9A2EC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843FDC" w:rsidRPr="009A2EC1" w:rsidRDefault="002510AB" w:rsidP="009A2EC1">
      <w:pPr>
        <w:jc w:val="center"/>
        <w:rPr>
          <w:rFonts w:asciiTheme="majorHAnsi" w:hAnsiTheme="majorHAnsi"/>
          <w:b/>
          <w:sz w:val="20"/>
          <w:szCs w:val="20"/>
        </w:rPr>
      </w:pPr>
      <w:r w:rsidRPr="009A2EC1">
        <w:rPr>
          <w:rFonts w:asciiTheme="majorHAnsi" w:hAnsiTheme="majorHAnsi"/>
          <w:b/>
          <w:sz w:val="20"/>
          <w:szCs w:val="20"/>
        </w:rPr>
        <w:t>13 декабря 2023 года</w:t>
      </w:r>
      <w:r w:rsidR="00C9206F" w:rsidRPr="009A2EC1">
        <w:rPr>
          <w:rFonts w:asciiTheme="majorHAnsi" w:hAnsiTheme="majorHAnsi"/>
          <w:b/>
          <w:sz w:val="20"/>
          <w:szCs w:val="20"/>
        </w:rPr>
        <w:t xml:space="preserve"> № </w:t>
      </w:r>
      <w:r w:rsidRPr="009A2EC1">
        <w:rPr>
          <w:rFonts w:asciiTheme="majorHAnsi" w:hAnsiTheme="majorHAnsi"/>
          <w:b/>
          <w:sz w:val="20"/>
          <w:szCs w:val="20"/>
        </w:rPr>
        <w:t>2129-р</w:t>
      </w:r>
    </w:p>
    <w:p w:rsidR="009A2EC1" w:rsidRDefault="00C9206F" w:rsidP="009A2EC1">
      <w:pPr>
        <w:jc w:val="center"/>
        <w:rPr>
          <w:rFonts w:asciiTheme="majorHAnsi" w:hAnsiTheme="majorHAnsi"/>
          <w:b/>
          <w:sz w:val="20"/>
          <w:szCs w:val="20"/>
        </w:rPr>
      </w:pPr>
      <w:r w:rsidRPr="009A2EC1">
        <w:rPr>
          <w:rFonts w:asciiTheme="majorHAnsi" w:hAnsiTheme="majorHAnsi"/>
          <w:b/>
          <w:sz w:val="20"/>
          <w:szCs w:val="20"/>
        </w:rPr>
        <w:t>«О</w:t>
      </w:r>
      <w:r w:rsidR="002510AB" w:rsidRPr="009A2EC1">
        <w:rPr>
          <w:rFonts w:asciiTheme="majorHAnsi" w:hAnsiTheme="majorHAnsi"/>
          <w:b/>
          <w:sz w:val="20"/>
          <w:szCs w:val="20"/>
        </w:rPr>
        <w:t>б установлении в пользу МУП</w:t>
      </w:r>
      <w:r w:rsidR="002510AB" w:rsidRPr="009A2EC1">
        <w:rPr>
          <w:rFonts w:asciiTheme="majorHAnsi" w:hAnsiTheme="majorHAnsi"/>
          <w:b/>
          <w:sz w:val="20"/>
          <w:szCs w:val="20"/>
        </w:rPr>
        <w:t xml:space="preserve"> г. Астрахани «Коммунэнерго»</w:t>
      </w:r>
      <w:r w:rsidRPr="009A2EC1">
        <w:rPr>
          <w:rFonts w:asciiTheme="majorHAnsi" w:hAnsiTheme="majorHAnsi"/>
          <w:b/>
          <w:sz w:val="20"/>
          <w:szCs w:val="20"/>
        </w:rPr>
        <w:t xml:space="preserve"> </w:t>
      </w:r>
      <w:r w:rsidR="002510AB" w:rsidRPr="009A2EC1">
        <w:rPr>
          <w:rFonts w:asciiTheme="majorHAnsi" w:hAnsiTheme="majorHAnsi"/>
          <w:b/>
          <w:sz w:val="20"/>
          <w:szCs w:val="20"/>
        </w:rPr>
        <w:t>публичного сервитута</w:t>
      </w:r>
      <w:r w:rsidRPr="009A2EC1">
        <w:rPr>
          <w:rFonts w:asciiTheme="majorHAnsi" w:hAnsiTheme="majorHAnsi"/>
          <w:b/>
          <w:sz w:val="20"/>
          <w:szCs w:val="20"/>
        </w:rPr>
        <w:t xml:space="preserve"> </w:t>
      </w:r>
    </w:p>
    <w:p w:rsidR="009A2EC1" w:rsidRDefault="009A2EC1" w:rsidP="009A2EC1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в </w:t>
      </w:r>
      <w:r w:rsidR="002510AB" w:rsidRPr="009A2EC1">
        <w:rPr>
          <w:rFonts w:asciiTheme="majorHAnsi" w:hAnsiTheme="majorHAnsi"/>
          <w:b/>
          <w:sz w:val="20"/>
          <w:szCs w:val="20"/>
        </w:rPr>
        <w:t>целях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C9206F" w:rsidRPr="009A2EC1">
        <w:rPr>
          <w:rFonts w:asciiTheme="majorHAnsi" w:hAnsiTheme="majorHAnsi"/>
          <w:b/>
          <w:sz w:val="20"/>
          <w:szCs w:val="20"/>
        </w:rPr>
        <w:t>э</w:t>
      </w:r>
      <w:r w:rsidR="002510AB" w:rsidRPr="009A2EC1">
        <w:rPr>
          <w:rFonts w:asciiTheme="majorHAnsi" w:hAnsiTheme="majorHAnsi"/>
          <w:b/>
          <w:sz w:val="20"/>
          <w:szCs w:val="20"/>
        </w:rPr>
        <w:t>ксплуатации</w:t>
      </w:r>
      <w:r w:rsidR="00C9206F" w:rsidRPr="009A2EC1">
        <w:rPr>
          <w:rFonts w:asciiTheme="majorHAnsi" w:hAnsiTheme="majorHAnsi"/>
          <w:b/>
          <w:sz w:val="20"/>
          <w:szCs w:val="20"/>
        </w:rPr>
        <w:t xml:space="preserve"> </w:t>
      </w:r>
      <w:r w:rsidR="002510AB" w:rsidRPr="009A2EC1">
        <w:rPr>
          <w:rFonts w:asciiTheme="majorHAnsi" w:hAnsiTheme="majorHAnsi"/>
          <w:b/>
          <w:sz w:val="20"/>
          <w:szCs w:val="20"/>
        </w:rPr>
        <w:t>тепловой</w:t>
      </w:r>
      <w:r w:rsidR="00C9206F" w:rsidRPr="009A2EC1">
        <w:rPr>
          <w:rFonts w:asciiTheme="majorHAnsi" w:hAnsiTheme="majorHAnsi"/>
          <w:b/>
          <w:sz w:val="20"/>
          <w:szCs w:val="20"/>
        </w:rPr>
        <w:t xml:space="preserve"> </w:t>
      </w:r>
      <w:r w:rsidR="002510AB" w:rsidRPr="009A2EC1">
        <w:rPr>
          <w:rFonts w:asciiTheme="majorHAnsi" w:hAnsiTheme="majorHAnsi"/>
          <w:b/>
          <w:sz w:val="20"/>
          <w:szCs w:val="20"/>
        </w:rPr>
        <w:t>сети</w:t>
      </w:r>
      <w:r w:rsidR="00C9206F" w:rsidRPr="009A2EC1">
        <w:rPr>
          <w:rFonts w:asciiTheme="majorHAnsi" w:hAnsiTheme="majorHAnsi"/>
          <w:b/>
          <w:sz w:val="20"/>
          <w:szCs w:val="20"/>
        </w:rPr>
        <w:t xml:space="preserve"> </w:t>
      </w:r>
      <w:r w:rsidR="002510AB" w:rsidRPr="009A2EC1">
        <w:rPr>
          <w:rFonts w:asciiTheme="majorHAnsi" w:hAnsiTheme="majorHAnsi"/>
          <w:b/>
          <w:sz w:val="20"/>
          <w:szCs w:val="20"/>
        </w:rPr>
        <w:t>«Тепловая</w:t>
      </w:r>
      <w:r w:rsidR="00C9206F" w:rsidRPr="009A2EC1">
        <w:rPr>
          <w:rFonts w:asciiTheme="majorHAnsi" w:hAnsiTheme="majorHAnsi"/>
          <w:b/>
          <w:sz w:val="20"/>
          <w:szCs w:val="20"/>
        </w:rPr>
        <w:t xml:space="preserve"> </w:t>
      </w:r>
      <w:r w:rsidR="002510AB" w:rsidRPr="009A2EC1">
        <w:rPr>
          <w:rFonts w:asciiTheme="majorHAnsi" w:hAnsiTheme="majorHAnsi"/>
          <w:b/>
          <w:sz w:val="20"/>
          <w:szCs w:val="20"/>
        </w:rPr>
        <w:t>сеть</w:t>
      </w:r>
      <w:r w:rsidR="00C9206F" w:rsidRPr="009A2EC1">
        <w:rPr>
          <w:rFonts w:asciiTheme="majorHAnsi" w:hAnsiTheme="majorHAnsi"/>
          <w:b/>
          <w:sz w:val="20"/>
          <w:szCs w:val="20"/>
        </w:rPr>
        <w:t xml:space="preserve"> </w:t>
      </w:r>
      <w:r w:rsidR="002510AB" w:rsidRPr="009A2EC1">
        <w:rPr>
          <w:rFonts w:asciiTheme="majorHAnsi" w:hAnsiTheme="majorHAnsi"/>
          <w:b/>
          <w:sz w:val="20"/>
          <w:szCs w:val="20"/>
        </w:rPr>
        <w:t>по</w:t>
      </w:r>
      <w:r w:rsidR="00C9206F" w:rsidRPr="009A2EC1">
        <w:rPr>
          <w:rFonts w:asciiTheme="majorHAnsi" w:hAnsiTheme="majorHAnsi"/>
          <w:b/>
          <w:sz w:val="20"/>
          <w:szCs w:val="20"/>
        </w:rPr>
        <w:t xml:space="preserve"> </w:t>
      </w:r>
      <w:r w:rsidR="002510AB" w:rsidRPr="009A2EC1">
        <w:rPr>
          <w:rFonts w:asciiTheme="majorHAnsi" w:hAnsiTheme="majorHAnsi"/>
          <w:b/>
          <w:sz w:val="20"/>
          <w:szCs w:val="20"/>
        </w:rPr>
        <w:t>ул. Дзержинского №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2510AB" w:rsidRPr="009A2EC1">
        <w:rPr>
          <w:rFonts w:asciiTheme="majorHAnsi" w:hAnsiTheme="majorHAnsi"/>
          <w:b/>
          <w:sz w:val="20"/>
          <w:szCs w:val="20"/>
        </w:rPr>
        <w:t>44»</w:t>
      </w:r>
      <w:r w:rsidR="00C9206F" w:rsidRPr="009A2EC1">
        <w:rPr>
          <w:rFonts w:asciiTheme="majorHAnsi" w:hAnsiTheme="majorHAnsi"/>
          <w:b/>
          <w:sz w:val="20"/>
          <w:szCs w:val="20"/>
        </w:rPr>
        <w:t xml:space="preserve"> </w:t>
      </w:r>
    </w:p>
    <w:p w:rsidR="00843FDC" w:rsidRPr="009A2EC1" w:rsidRDefault="002510AB" w:rsidP="009A2EC1">
      <w:pPr>
        <w:jc w:val="center"/>
        <w:rPr>
          <w:rFonts w:asciiTheme="majorHAnsi" w:hAnsiTheme="majorHAnsi"/>
          <w:b/>
          <w:sz w:val="20"/>
          <w:szCs w:val="20"/>
        </w:rPr>
      </w:pPr>
      <w:r w:rsidRPr="009A2EC1">
        <w:rPr>
          <w:rFonts w:asciiTheme="majorHAnsi" w:hAnsiTheme="majorHAnsi"/>
          <w:b/>
          <w:sz w:val="20"/>
          <w:szCs w:val="20"/>
        </w:rPr>
        <w:t>(кадастровый</w:t>
      </w:r>
      <w:r w:rsidR="009A2EC1">
        <w:rPr>
          <w:rFonts w:asciiTheme="majorHAnsi" w:hAnsiTheme="majorHAnsi"/>
          <w:b/>
          <w:sz w:val="20"/>
          <w:szCs w:val="20"/>
        </w:rPr>
        <w:t xml:space="preserve"> </w:t>
      </w:r>
      <w:r w:rsidRPr="009A2EC1">
        <w:rPr>
          <w:rFonts w:asciiTheme="majorHAnsi" w:hAnsiTheme="majorHAnsi"/>
          <w:b/>
          <w:sz w:val="20"/>
          <w:szCs w:val="20"/>
        </w:rPr>
        <w:t>номер</w:t>
      </w:r>
      <w:r w:rsidR="009A2EC1">
        <w:rPr>
          <w:rFonts w:asciiTheme="majorHAnsi" w:hAnsiTheme="majorHAnsi"/>
          <w:b/>
          <w:sz w:val="20"/>
          <w:szCs w:val="20"/>
        </w:rPr>
        <w:t xml:space="preserve"> </w:t>
      </w:r>
      <w:r w:rsidRPr="009A2EC1">
        <w:rPr>
          <w:rFonts w:asciiTheme="majorHAnsi" w:hAnsiTheme="majorHAnsi"/>
          <w:b/>
          <w:sz w:val="20"/>
          <w:szCs w:val="20"/>
        </w:rPr>
        <w:t>30:12:040841:2622)</w:t>
      </w:r>
      <w:r w:rsidR="00C9206F" w:rsidRPr="009A2EC1">
        <w:rPr>
          <w:rFonts w:asciiTheme="majorHAnsi" w:hAnsiTheme="majorHAnsi"/>
          <w:b/>
          <w:sz w:val="20"/>
          <w:szCs w:val="20"/>
        </w:rPr>
        <w:t>»</w:t>
      </w:r>
    </w:p>
    <w:p w:rsidR="00843FDC" w:rsidRPr="009A2EC1" w:rsidRDefault="002510AB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>В связи с ходатайством об установлении публичного сервитута МУГ</w:t>
      </w:r>
      <w:proofErr w:type="gramStart"/>
      <w:r w:rsidRPr="009A2EC1">
        <w:rPr>
          <w:rFonts w:ascii="Arial" w:hAnsi="Arial" w:cs="Arial"/>
          <w:sz w:val="18"/>
          <w:szCs w:val="18"/>
        </w:rPr>
        <w:t>1</w:t>
      </w:r>
      <w:proofErr w:type="gramEnd"/>
      <w:r w:rsidRPr="009A2EC1">
        <w:rPr>
          <w:rFonts w:ascii="Arial" w:hAnsi="Arial" w:cs="Arial"/>
          <w:sz w:val="18"/>
          <w:szCs w:val="18"/>
        </w:rPr>
        <w:t xml:space="preserve"> г. Астрахани «Коммунэнерго» № 01-19-977 и письмом № 01-19-1244, и соответствии со ст. 23, </w:t>
      </w:r>
      <w:proofErr w:type="spellStart"/>
      <w:r w:rsidRPr="009A2EC1">
        <w:rPr>
          <w:rFonts w:ascii="Arial" w:hAnsi="Arial" w:cs="Arial"/>
          <w:sz w:val="18"/>
          <w:szCs w:val="18"/>
        </w:rPr>
        <w:t>ст.ст</w:t>
      </w:r>
      <w:proofErr w:type="spellEnd"/>
      <w:r w:rsidRPr="009A2EC1">
        <w:rPr>
          <w:rFonts w:ascii="Arial" w:hAnsi="Arial" w:cs="Arial"/>
          <w:sz w:val="18"/>
          <w:szCs w:val="18"/>
        </w:rPr>
        <w:t>. 39.37-39.43, 39.46, 39.50 Земельного кодекса Российс</w:t>
      </w:r>
      <w:r w:rsidRPr="009A2EC1">
        <w:rPr>
          <w:rFonts w:ascii="Arial" w:hAnsi="Arial" w:cs="Arial"/>
          <w:sz w:val="18"/>
          <w:szCs w:val="18"/>
        </w:rPr>
        <w:t xml:space="preserve">кой Федерации, Приказом Минстроя Российской Федерации </w:t>
      </w:r>
      <w:r w:rsidRPr="009A2EC1">
        <w:rPr>
          <w:rFonts w:ascii="Arial" w:hAnsi="Arial" w:cs="Arial"/>
          <w:sz w:val="18"/>
          <w:szCs w:val="18"/>
        </w:rPr>
        <w:t>о</w:t>
      </w:r>
      <w:r w:rsidR="009A2EC1">
        <w:rPr>
          <w:rFonts w:ascii="Arial" w:hAnsi="Arial" w:cs="Arial"/>
          <w:sz w:val="18"/>
          <w:szCs w:val="18"/>
        </w:rPr>
        <w:t>т</w:t>
      </w:r>
      <w:r w:rsidRPr="009A2EC1">
        <w:rPr>
          <w:rFonts w:ascii="Arial" w:hAnsi="Arial" w:cs="Arial"/>
          <w:sz w:val="18"/>
          <w:szCs w:val="18"/>
        </w:rPr>
        <w:t xml:space="preserve"> </w:t>
      </w:r>
      <w:r w:rsidRPr="009A2EC1">
        <w:rPr>
          <w:rFonts w:ascii="Arial" w:hAnsi="Arial" w:cs="Arial"/>
          <w:sz w:val="18"/>
          <w:szCs w:val="18"/>
        </w:rPr>
        <w:t>17.08.1992 № 197 «О типовых правилах охраны коммунальных тепловых сетей»:</w:t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510AB" w:rsidRPr="009A2EC1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9A2EC1" w:rsidRPr="009A2EC1">
        <w:rPr>
          <w:rFonts w:ascii="Arial" w:hAnsi="Arial" w:cs="Arial"/>
          <w:sz w:val="18"/>
          <w:szCs w:val="18"/>
        </w:rPr>
        <w:t xml:space="preserve"> </w:t>
      </w:r>
      <w:r w:rsidR="002510AB" w:rsidRPr="009A2EC1">
        <w:rPr>
          <w:rFonts w:ascii="Arial" w:hAnsi="Arial" w:cs="Arial"/>
          <w:sz w:val="18"/>
          <w:szCs w:val="18"/>
        </w:rPr>
        <w:t>г.</w:t>
      </w:r>
      <w:r w:rsidR="009A2EC1" w:rsidRPr="009A2EC1">
        <w:rPr>
          <w:rFonts w:ascii="Arial" w:hAnsi="Arial" w:cs="Arial"/>
          <w:sz w:val="18"/>
          <w:szCs w:val="18"/>
        </w:rPr>
        <w:t xml:space="preserve"> </w:t>
      </w:r>
      <w:r w:rsidR="002510AB" w:rsidRPr="009A2EC1">
        <w:rPr>
          <w:rFonts w:ascii="Arial" w:hAnsi="Arial" w:cs="Arial"/>
          <w:sz w:val="18"/>
          <w:szCs w:val="18"/>
        </w:rPr>
        <w:t xml:space="preserve">Астрахани «Коммунэнерго» (ОГРН 1023000828861, ИНН 3018010781, </w:t>
      </w:r>
      <w:r w:rsidR="002510AB" w:rsidRPr="009A2EC1">
        <w:rPr>
          <w:rFonts w:ascii="Arial" w:hAnsi="Arial" w:cs="Arial"/>
          <w:sz w:val="18"/>
          <w:szCs w:val="18"/>
        </w:rPr>
        <w:t>юридический адрес:</w:t>
      </w:r>
      <w:proofErr w:type="gramEnd"/>
      <w:r w:rsidR="002510AB" w:rsidRPr="009A2EC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2510AB" w:rsidRPr="009A2EC1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9A2EC1" w:rsidRPr="009A2EC1">
        <w:rPr>
          <w:rFonts w:ascii="Arial" w:hAnsi="Arial" w:cs="Arial"/>
          <w:sz w:val="18"/>
          <w:szCs w:val="18"/>
        </w:rPr>
        <w:t xml:space="preserve"> </w:t>
      </w:r>
      <w:r w:rsidR="002510AB" w:rsidRPr="009A2EC1">
        <w:rPr>
          <w:rFonts w:ascii="Arial" w:hAnsi="Arial" w:cs="Arial"/>
          <w:sz w:val="18"/>
          <w:szCs w:val="18"/>
        </w:rPr>
        <w:t>д.</w:t>
      </w:r>
      <w:r w:rsidR="009A2EC1" w:rsidRPr="009A2EC1">
        <w:rPr>
          <w:rFonts w:ascii="Arial" w:hAnsi="Arial" w:cs="Arial"/>
          <w:sz w:val="18"/>
          <w:szCs w:val="18"/>
        </w:rPr>
        <w:t xml:space="preserve"> </w:t>
      </w:r>
      <w:r w:rsidR="002510AB" w:rsidRPr="009A2EC1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по ул. Дзержинского № 44» (кадастровый номер 30:12:040841:2622) для организации теплоснабжения населения, с</w:t>
      </w:r>
      <w:r w:rsidR="002510AB" w:rsidRPr="009A2EC1">
        <w:rPr>
          <w:rFonts w:ascii="Arial" w:hAnsi="Arial" w:cs="Arial"/>
          <w:sz w:val="18"/>
          <w:szCs w:val="18"/>
        </w:rPr>
        <w:t>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 г приложении</w:t>
      </w:r>
      <w:proofErr w:type="gramEnd"/>
      <w:r w:rsidR="002510AB" w:rsidRPr="009A2EC1">
        <w:rPr>
          <w:rFonts w:ascii="Arial" w:hAnsi="Arial" w:cs="Arial"/>
          <w:sz w:val="18"/>
          <w:szCs w:val="18"/>
        </w:rPr>
        <w:t xml:space="preserve"> 1.</w:t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2. </w:t>
      </w:r>
      <w:r w:rsidR="002510AB" w:rsidRPr="009A2EC1">
        <w:rPr>
          <w:rFonts w:ascii="Arial" w:hAnsi="Arial" w:cs="Arial"/>
          <w:sz w:val="18"/>
          <w:szCs w:val="18"/>
        </w:rPr>
        <w:t>Утвердить границы пу</w:t>
      </w:r>
      <w:r w:rsidR="002510AB" w:rsidRPr="009A2EC1">
        <w:rPr>
          <w:rFonts w:ascii="Arial" w:hAnsi="Arial" w:cs="Arial"/>
          <w:sz w:val="18"/>
          <w:szCs w:val="18"/>
        </w:rPr>
        <w:t>бличного сервитута в соответствии с приложенной схемой (приложение 2).</w:t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3. </w:t>
      </w:r>
      <w:r w:rsidR="002510AB" w:rsidRPr="009A2EC1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</w:t>
      </w:r>
      <w:r w:rsidR="002510AB" w:rsidRPr="009A2EC1">
        <w:rPr>
          <w:rFonts w:ascii="Arial" w:hAnsi="Arial" w:cs="Arial"/>
          <w:sz w:val="18"/>
          <w:szCs w:val="18"/>
        </w:rPr>
        <w:t xml:space="preserve">отренных действующим законодательством. </w:t>
      </w:r>
      <w:proofErr w:type="gramStart"/>
      <w:r w:rsidR="002510AB" w:rsidRPr="009A2EC1">
        <w:rPr>
          <w:rFonts w:ascii="Arial" w:hAnsi="Arial" w:cs="Arial"/>
          <w:sz w:val="18"/>
          <w:szCs w:val="18"/>
        </w:rPr>
        <w:t xml:space="preserve"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</w:t>
      </w:r>
      <w:r w:rsidR="002510AB" w:rsidRPr="009A2EC1">
        <w:rPr>
          <w:rFonts w:ascii="Arial" w:hAnsi="Arial" w:cs="Arial"/>
          <w:sz w:val="18"/>
          <w:szCs w:val="18"/>
        </w:rPr>
        <w:t>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9A2EC1">
        <w:rPr>
          <w:rFonts w:ascii="Arial" w:hAnsi="Arial" w:cs="Arial"/>
          <w:sz w:val="18"/>
          <w:szCs w:val="18"/>
        </w:rPr>
        <w:t xml:space="preserve"> </w:t>
      </w:r>
      <w:r w:rsidR="002510AB" w:rsidRPr="009A2EC1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</w:t>
      </w:r>
      <w:r w:rsidR="002510AB" w:rsidRPr="009A2EC1">
        <w:rPr>
          <w:rFonts w:ascii="Arial" w:hAnsi="Arial" w:cs="Arial"/>
          <w:sz w:val="18"/>
          <w:szCs w:val="18"/>
        </w:rPr>
        <w:t xml:space="preserve"> иных земельных участков).</w:t>
      </w:r>
      <w:proofErr w:type="gramEnd"/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4. </w:t>
      </w:r>
      <w:r w:rsidR="002510AB" w:rsidRPr="009A2EC1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5. </w:t>
      </w:r>
      <w:r w:rsidR="002510AB" w:rsidRPr="009A2EC1">
        <w:rPr>
          <w:rFonts w:ascii="Arial" w:hAnsi="Arial" w:cs="Arial"/>
          <w:sz w:val="18"/>
          <w:szCs w:val="18"/>
        </w:rPr>
        <w:t xml:space="preserve">На земельные участки, входящие в охранную зону тепловой сети, в целях предупреждения их повреждения или </w:t>
      </w:r>
      <w:r w:rsidR="002510AB" w:rsidRPr="009A2EC1">
        <w:rPr>
          <w:rFonts w:ascii="Arial" w:hAnsi="Arial" w:cs="Arial"/>
          <w:sz w:val="18"/>
          <w:szCs w:val="18"/>
        </w:rPr>
        <w:t>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6. </w:t>
      </w:r>
      <w:r w:rsidR="002510AB" w:rsidRPr="009A2EC1">
        <w:rPr>
          <w:rFonts w:ascii="Arial" w:hAnsi="Arial" w:cs="Arial"/>
          <w:sz w:val="18"/>
          <w:szCs w:val="18"/>
        </w:rPr>
        <w:t>Муниципальному унитарному предприятию г. А</w:t>
      </w:r>
      <w:r w:rsidR="002510AB" w:rsidRPr="009A2EC1">
        <w:rPr>
          <w:rFonts w:ascii="Arial" w:hAnsi="Arial" w:cs="Arial"/>
          <w:sz w:val="18"/>
          <w:szCs w:val="18"/>
        </w:rPr>
        <w:t>страхани «Коммунэнерго»:</w:t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6.1. </w:t>
      </w:r>
      <w:r w:rsidR="002510AB" w:rsidRPr="009A2EC1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</w:t>
      </w:r>
      <w:r w:rsidR="002510AB" w:rsidRPr="009A2EC1">
        <w:rPr>
          <w:rFonts w:ascii="Arial" w:hAnsi="Arial" w:cs="Arial"/>
          <w:sz w:val="18"/>
          <w:szCs w:val="18"/>
        </w:rPr>
        <w:t>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2510AB" w:rsidRPr="009A2EC1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</w:t>
      </w:r>
      <w:r w:rsidR="002510AB" w:rsidRPr="009A2EC1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 (дале</w:t>
      </w:r>
      <w:r w:rsidR="002510AB" w:rsidRPr="009A2EC1">
        <w:rPr>
          <w:rFonts w:ascii="Arial" w:hAnsi="Arial" w:cs="Arial"/>
          <w:sz w:val="18"/>
          <w:szCs w:val="18"/>
        </w:rPr>
        <w:t>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2510AB" w:rsidRPr="009A2EC1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</w:t>
      </w:r>
      <w:r w:rsidR="002510AB" w:rsidRPr="009A2EC1">
        <w:rPr>
          <w:rFonts w:ascii="Arial" w:hAnsi="Arial" w:cs="Arial"/>
          <w:sz w:val="18"/>
          <w:szCs w:val="18"/>
        </w:rPr>
        <w:t xml:space="preserve">ных средств на счет </w:t>
      </w:r>
      <w:proofErr w:type="gramStart"/>
      <w:r w:rsidR="002510AB" w:rsidRPr="009A2EC1">
        <w:rPr>
          <w:rFonts w:ascii="Arial" w:hAnsi="Arial" w:cs="Arial"/>
          <w:sz w:val="18"/>
          <w:szCs w:val="18"/>
        </w:rPr>
        <w:t>р</w:t>
      </w:r>
      <w:proofErr w:type="gramEnd"/>
      <w:r w:rsidR="002510AB" w:rsidRPr="009A2EC1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«Городской округ город Астрахань») л/с 04253393400, БИК 011203901 отделе</w:t>
      </w:r>
      <w:r w:rsidR="002510AB" w:rsidRPr="009A2EC1">
        <w:rPr>
          <w:rFonts w:ascii="Arial" w:hAnsi="Arial" w:cs="Arial"/>
          <w:sz w:val="18"/>
          <w:szCs w:val="18"/>
        </w:rPr>
        <w:t>ние Астрахань, КПП 301501001, ИНН 3015090933, код бюджетной классификации 706 111 05012 04 0001 120, ОКТМО 12701000.</w:t>
      </w:r>
    </w:p>
    <w:p w:rsidR="00843FDC" w:rsidRPr="009A2EC1" w:rsidRDefault="002510AB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Порядок расчета платы за публичный сервитут устанавливается пунктами 3, 4, 5 статьи 39.46 Земельного кодекса Российской Федерации и расчет </w:t>
      </w:r>
      <w:r w:rsidRPr="009A2EC1">
        <w:rPr>
          <w:rFonts w:ascii="Arial" w:hAnsi="Arial" w:cs="Arial"/>
          <w:sz w:val="18"/>
          <w:szCs w:val="18"/>
        </w:rPr>
        <w:t>платы за публичный сервитут осуществляется по следующей формуле:</w:t>
      </w:r>
    </w:p>
    <w:p w:rsidR="00843FDC" w:rsidRPr="009A2EC1" w:rsidRDefault="002510AB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П = УПКС х </w:t>
      </w:r>
      <w:r w:rsidRPr="009A2EC1">
        <w:rPr>
          <w:rFonts w:ascii="Arial" w:hAnsi="Arial" w:cs="Arial"/>
          <w:sz w:val="18"/>
          <w:szCs w:val="18"/>
        </w:rPr>
        <w:t>S</w:t>
      </w:r>
      <w:r w:rsidRPr="009A2EC1">
        <w:rPr>
          <w:rFonts w:ascii="Arial" w:hAnsi="Arial" w:cs="Arial"/>
          <w:sz w:val="18"/>
          <w:szCs w:val="18"/>
        </w:rPr>
        <w:t xml:space="preserve"> </w:t>
      </w:r>
      <w:r w:rsidRPr="009A2EC1">
        <w:rPr>
          <w:rFonts w:ascii="Arial" w:hAnsi="Arial" w:cs="Arial"/>
          <w:sz w:val="18"/>
          <w:szCs w:val="18"/>
        </w:rPr>
        <w:t>х 0,01</w:t>
      </w:r>
      <w:r w:rsidR="00C9206F" w:rsidRPr="009A2EC1">
        <w:rPr>
          <w:rFonts w:ascii="Arial" w:hAnsi="Arial" w:cs="Arial"/>
          <w:sz w:val="18"/>
          <w:szCs w:val="18"/>
        </w:rPr>
        <w:t xml:space="preserve"> </w:t>
      </w:r>
      <w:r w:rsidRPr="009A2EC1">
        <w:rPr>
          <w:rFonts w:ascii="Arial" w:hAnsi="Arial" w:cs="Arial"/>
          <w:sz w:val="18"/>
          <w:szCs w:val="18"/>
        </w:rPr>
        <w:t>% х</w:t>
      </w:r>
      <w:proofErr w:type="gramStart"/>
      <w:r w:rsidRPr="009A2EC1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843FDC" w:rsidRPr="009A2EC1" w:rsidRDefault="002510AB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9A2EC1">
        <w:rPr>
          <w:rFonts w:ascii="Arial" w:hAnsi="Arial" w:cs="Arial"/>
          <w:sz w:val="18"/>
          <w:szCs w:val="18"/>
        </w:rPr>
        <w:t>П</w:t>
      </w:r>
      <w:proofErr w:type="gramEnd"/>
      <w:r w:rsidRPr="009A2EC1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843FDC" w:rsidRPr="009A2EC1" w:rsidRDefault="002510AB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A2EC1">
        <w:rPr>
          <w:rFonts w:ascii="Arial" w:hAnsi="Arial" w:cs="Arial"/>
          <w:sz w:val="18"/>
          <w:szCs w:val="18"/>
        </w:rPr>
        <w:t>УПКС - удельный показатель кадастровой стоимости, руб./ кв.</w:t>
      </w:r>
      <w:r w:rsidR="00C9206F" w:rsidRPr="009A2EC1">
        <w:rPr>
          <w:rFonts w:ascii="Arial" w:hAnsi="Arial" w:cs="Arial"/>
          <w:sz w:val="18"/>
          <w:szCs w:val="18"/>
        </w:rPr>
        <w:t xml:space="preserve"> </w:t>
      </w:r>
      <w:r w:rsidRPr="009A2EC1">
        <w:rPr>
          <w:rFonts w:ascii="Arial" w:hAnsi="Arial" w:cs="Arial"/>
          <w:sz w:val="18"/>
          <w:szCs w:val="18"/>
        </w:rPr>
        <w:t>м. В случае, если в отношении земельных участков и (или)</w:t>
      </w:r>
      <w:r w:rsidRPr="009A2EC1">
        <w:rPr>
          <w:rFonts w:ascii="Arial" w:hAnsi="Arial" w:cs="Arial"/>
          <w:sz w:val="18"/>
          <w:szCs w:val="18"/>
        </w:rPr>
        <w:t xml:space="preserve">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</w:t>
      </w:r>
      <w:r w:rsidR="009A2EC1" w:rsidRPr="009A2EC1">
        <w:rPr>
          <w:rFonts w:ascii="Arial" w:hAnsi="Arial" w:cs="Arial"/>
          <w:sz w:val="18"/>
          <w:szCs w:val="18"/>
        </w:rPr>
        <w:t xml:space="preserve"> </w:t>
      </w:r>
      <w:r w:rsidRPr="009A2EC1">
        <w:rPr>
          <w:rFonts w:ascii="Arial" w:hAnsi="Arial" w:cs="Arial"/>
          <w:sz w:val="18"/>
          <w:szCs w:val="18"/>
        </w:rPr>
        <w:t>применяется удельный показатель кадастровой стоимости соответствующего</w:t>
      </w:r>
      <w:r w:rsidR="009A2EC1" w:rsidRPr="009A2EC1">
        <w:rPr>
          <w:rFonts w:ascii="Arial" w:hAnsi="Arial" w:cs="Arial"/>
          <w:sz w:val="18"/>
          <w:szCs w:val="18"/>
        </w:rPr>
        <w:t xml:space="preserve"> </w:t>
      </w:r>
      <w:r w:rsidRPr="009A2EC1">
        <w:rPr>
          <w:rFonts w:ascii="Arial" w:hAnsi="Arial" w:cs="Arial"/>
          <w:sz w:val="18"/>
          <w:szCs w:val="18"/>
        </w:rPr>
        <w:t>земельного участка;</w:t>
      </w:r>
      <w:r w:rsidRPr="009A2EC1">
        <w:rPr>
          <w:rFonts w:ascii="Arial" w:hAnsi="Arial" w:cs="Arial"/>
          <w:sz w:val="18"/>
          <w:szCs w:val="18"/>
        </w:rPr>
        <w:tab/>
      </w:r>
      <w:proofErr w:type="gramEnd"/>
    </w:p>
    <w:p w:rsidR="00C9206F" w:rsidRPr="009A2EC1" w:rsidRDefault="002510AB" w:rsidP="009A2EC1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9A2EC1">
        <w:rPr>
          <w:rFonts w:ascii="Arial" w:hAnsi="Arial" w:cs="Arial"/>
          <w:spacing w:val="-4"/>
          <w:sz w:val="18"/>
          <w:szCs w:val="18"/>
        </w:rPr>
        <w:t>S</w:t>
      </w:r>
      <w:r w:rsidRPr="009A2EC1">
        <w:rPr>
          <w:rFonts w:ascii="Arial" w:hAnsi="Arial" w:cs="Arial"/>
          <w:spacing w:val="-4"/>
          <w:sz w:val="18"/>
          <w:szCs w:val="18"/>
        </w:rPr>
        <w:t xml:space="preserve"> </w:t>
      </w:r>
      <w:r w:rsidRPr="009A2EC1">
        <w:rPr>
          <w:rFonts w:ascii="Arial" w:hAnsi="Arial" w:cs="Arial"/>
          <w:spacing w:val="-4"/>
          <w:sz w:val="18"/>
          <w:szCs w:val="18"/>
        </w:rPr>
        <w:t>- площадь земель или части земельных участков, обремененных публичным сервитутом, кв.</w:t>
      </w:r>
      <w:r w:rsidR="00C9206F" w:rsidRPr="009A2EC1">
        <w:rPr>
          <w:rFonts w:ascii="Arial" w:hAnsi="Arial" w:cs="Arial"/>
          <w:spacing w:val="-4"/>
          <w:sz w:val="18"/>
          <w:szCs w:val="18"/>
        </w:rPr>
        <w:t xml:space="preserve"> </w:t>
      </w:r>
      <w:r w:rsidRPr="009A2EC1">
        <w:rPr>
          <w:rFonts w:ascii="Arial" w:hAnsi="Arial" w:cs="Arial"/>
          <w:spacing w:val="-4"/>
          <w:sz w:val="18"/>
          <w:szCs w:val="18"/>
        </w:rPr>
        <w:t>м;</w:t>
      </w:r>
    </w:p>
    <w:p w:rsidR="00843FDC" w:rsidRPr="009A2EC1" w:rsidRDefault="002510AB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>7.</w:t>
      </w:r>
      <w:r w:rsidR="009A2EC1" w:rsidRPr="009A2EC1">
        <w:rPr>
          <w:rFonts w:ascii="Arial" w:hAnsi="Arial" w:cs="Arial"/>
          <w:sz w:val="18"/>
          <w:szCs w:val="18"/>
        </w:rPr>
        <w:t xml:space="preserve"> </w:t>
      </w:r>
      <w:r w:rsidR="002510AB" w:rsidRPr="009A2EC1">
        <w:rPr>
          <w:rFonts w:ascii="Arial" w:hAnsi="Arial" w:cs="Arial"/>
          <w:sz w:val="18"/>
          <w:szCs w:val="18"/>
        </w:rPr>
        <w:t>Управлению муниципального имуще</w:t>
      </w:r>
      <w:r w:rsidR="002510AB" w:rsidRPr="009A2EC1">
        <w:rPr>
          <w:rFonts w:ascii="Arial" w:hAnsi="Arial" w:cs="Arial"/>
          <w:sz w:val="18"/>
          <w:szCs w:val="18"/>
        </w:rPr>
        <w:t>ства администраций</w:t>
      </w:r>
    </w:p>
    <w:p w:rsidR="00843FDC" w:rsidRPr="009A2EC1" w:rsidRDefault="002510AB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  <w:r w:rsidRPr="009A2EC1">
        <w:rPr>
          <w:rFonts w:ascii="Arial" w:hAnsi="Arial" w:cs="Arial"/>
          <w:sz w:val="18"/>
          <w:szCs w:val="18"/>
        </w:rPr>
        <w:tab/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7.1. </w:t>
      </w:r>
      <w:r w:rsidR="002510AB" w:rsidRPr="009A2EC1">
        <w:rPr>
          <w:rFonts w:ascii="Arial" w:hAnsi="Arial" w:cs="Arial"/>
          <w:sz w:val="18"/>
          <w:szCs w:val="18"/>
        </w:rPr>
        <w:t xml:space="preserve">Направить копию настоящего </w:t>
      </w:r>
      <w:r w:rsidR="002510AB" w:rsidRPr="009A2EC1">
        <w:rPr>
          <w:rFonts w:ascii="Arial" w:hAnsi="Arial" w:cs="Arial"/>
          <w:sz w:val="18"/>
          <w:szCs w:val="18"/>
        </w:rPr>
        <w:t>распоряжения администрации</w:t>
      </w:r>
    </w:p>
    <w:p w:rsidR="009A2EC1" w:rsidRPr="009A2EC1" w:rsidRDefault="002510AB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й описание местоположения границ публичного сервитута в Управлени</w:t>
      </w:r>
      <w:r w:rsidR="009A2EC1" w:rsidRPr="009A2EC1">
        <w:rPr>
          <w:rFonts w:ascii="Arial" w:hAnsi="Arial" w:cs="Arial"/>
          <w:sz w:val="18"/>
          <w:szCs w:val="18"/>
        </w:rPr>
        <w:t>е</w:t>
      </w:r>
      <w:r w:rsidRPr="009A2EC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A2EC1">
        <w:rPr>
          <w:rFonts w:ascii="Arial" w:hAnsi="Arial" w:cs="Arial"/>
          <w:sz w:val="18"/>
          <w:szCs w:val="18"/>
        </w:rPr>
        <w:t>Росреестра</w:t>
      </w:r>
      <w:proofErr w:type="spellEnd"/>
      <w:r w:rsidRPr="009A2EC1">
        <w:rPr>
          <w:rFonts w:ascii="Arial" w:hAnsi="Arial" w:cs="Arial"/>
          <w:sz w:val="18"/>
          <w:szCs w:val="18"/>
        </w:rPr>
        <w:t xml:space="preserve"> по Астраханской области.</w:t>
      </w:r>
      <w:r w:rsidRPr="009A2EC1">
        <w:rPr>
          <w:rFonts w:ascii="Arial" w:hAnsi="Arial" w:cs="Arial"/>
          <w:sz w:val="18"/>
          <w:szCs w:val="18"/>
        </w:rPr>
        <w:tab/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>7.2</w:t>
      </w:r>
      <w:r w:rsidR="009A2EC1" w:rsidRPr="009A2EC1">
        <w:rPr>
          <w:rFonts w:ascii="Arial" w:hAnsi="Arial" w:cs="Arial"/>
          <w:sz w:val="18"/>
          <w:szCs w:val="18"/>
        </w:rPr>
        <w:t>.</w:t>
      </w:r>
      <w:r w:rsidRPr="009A2EC1">
        <w:rPr>
          <w:rFonts w:ascii="Arial" w:hAnsi="Arial" w:cs="Arial"/>
          <w:sz w:val="18"/>
          <w:szCs w:val="18"/>
        </w:rPr>
        <w:t xml:space="preserve"> </w:t>
      </w:r>
      <w:r w:rsidR="002510AB" w:rsidRPr="009A2EC1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</w:t>
      </w:r>
      <w:r w:rsidR="002510AB" w:rsidRPr="009A2EC1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«Городской округ город Астрахань», сведения о лицах, являющихся правообладателям^ земельных участков, способах связи с ними, копии документов, подтверждающих права указанных лиц на земельные участки.</w:t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lastRenderedPageBreak/>
        <w:t xml:space="preserve">7.3. </w:t>
      </w:r>
      <w:r w:rsidR="002510AB" w:rsidRPr="009A2EC1">
        <w:rPr>
          <w:rFonts w:ascii="Arial" w:hAnsi="Arial" w:cs="Arial"/>
          <w:sz w:val="18"/>
          <w:szCs w:val="18"/>
        </w:rPr>
        <w:t>Внес</w:t>
      </w:r>
      <w:r w:rsidR="002510AB" w:rsidRPr="009A2EC1">
        <w:rPr>
          <w:rFonts w:ascii="Arial" w:hAnsi="Arial" w:cs="Arial"/>
          <w:sz w:val="18"/>
          <w:szCs w:val="18"/>
        </w:rPr>
        <w:t>ти соответствующую информацию в геоинформационную систему по данному объекту.</w:t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8. </w:t>
      </w:r>
      <w:r w:rsidR="002510AB" w:rsidRPr="009A2EC1">
        <w:rPr>
          <w:rFonts w:ascii="Arial" w:hAnsi="Arial" w:cs="Arial"/>
          <w:sz w:val="18"/>
          <w:szCs w:val="18"/>
        </w:rPr>
        <w:t>После внесения сведений о публичном сервитуте в Единый</w:t>
      </w:r>
      <w:r w:rsidR="009A2EC1" w:rsidRPr="009A2EC1">
        <w:rPr>
          <w:rFonts w:ascii="Arial" w:hAnsi="Arial" w:cs="Arial"/>
          <w:sz w:val="18"/>
          <w:szCs w:val="18"/>
        </w:rPr>
        <w:t xml:space="preserve"> </w:t>
      </w:r>
      <w:r w:rsidR="002510AB" w:rsidRPr="009A2EC1">
        <w:rPr>
          <w:rFonts w:ascii="Arial" w:hAnsi="Arial" w:cs="Arial"/>
          <w:sz w:val="18"/>
          <w:szCs w:val="18"/>
        </w:rPr>
        <w:t>государственный реестр недвижимости управлению муниципального имущества администрации муниципального образования «Городской</w:t>
      </w:r>
      <w:r w:rsidR="002510AB" w:rsidRPr="009A2EC1">
        <w:rPr>
          <w:rFonts w:ascii="Arial" w:hAnsi="Arial" w:cs="Arial"/>
          <w:sz w:val="18"/>
          <w:szCs w:val="18"/>
        </w:rPr>
        <w:t xml:space="preserve"> округ город Астрахань» направить в адрес муниципального унитарного предприятия г. Астрахани «Коммунэнерго» размер платы за публичный сервитут.</w:t>
      </w:r>
      <w:r w:rsidR="002510AB" w:rsidRPr="009A2EC1">
        <w:rPr>
          <w:rFonts w:ascii="Arial" w:hAnsi="Arial" w:cs="Arial"/>
          <w:sz w:val="18"/>
          <w:szCs w:val="18"/>
        </w:rPr>
        <w:tab/>
      </w:r>
    </w:p>
    <w:p w:rsidR="00843FDC" w:rsidRPr="009A2EC1" w:rsidRDefault="00C9206F" w:rsidP="009A2E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EC1">
        <w:rPr>
          <w:rFonts w:ascii="Arial" w:hAnsi="Arial" w:cs="Arial"/>
          <w:sz w:val="18"/>
          <w:szCs w:val="18"/>
        </w:rPr>
        <w:t xml:space="preserve">9. </w:t>
      </w:r>
      <w:r w:rsidR="002510AB" w:rsidRPr="009A2EC1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9A2EC1" w:rsidRPr="009A2EC1">
        <w:rPr>
          <w:rFonts w:ascii="Arial" w:hAnsi="Arial" w:cs="Arial"/>
          <w:sz w:val="18"/>
          <w:szCs w:val="18"/>
        </w:rPr>
        <w:t xml:space="preserve"> </w:t>
      </w:r>
      <w:r w:rsidR="002510AB" w:rsidRPr="009A2EC1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r w:rsidR="002510AB" w:rsidRPr="009A2EC1">
        <w:rPr>
          <w:rFonts w:ascii="Arial" w:hAnsi="Arial" w:cs="Arial"/>
          <w:sz w:val="18"/>
          <w:szCs w:val="18"/>
        </w:rPr>
        <w:t xml:space="preserve">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2510AB" w:rsidRPr="009A2EC1">
        <w:rPr>
          <w:rFonts w:ascii="Arial" w:hAnsi="Arial" w:cs="Arial"/>
          <w:sz w:val="18"/>
          <w:szCs w:val="18"/>
        </w:rPr>
        <w:t>разместить</w:t>
      </w:r>
      <w:proofErr w:type="gramEnd"/>
      <w:r w:rsidR="002510AB" w:rsidRPr="009A2EC1">
        <w:rPr>
          <w:rFonts w:ascii="Arial" w:hAnsi="Arial" w:cs="Arial"/>
          <w:sz w:val="18"/>
          <w:szCs w:val="18"/>
        </w:rPr>
        <w:t xml:space="preserve"> настоящее распоряжение администраций: муниципального образования «Городской округ город Астрахань» на </w:t>
      </w:r>
      <w:r w:rsidR="002510AB" w:rsidRPr="009A2EC1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Астрахань».</w:t>
      </w:r>
      <w:r w:rsidR="002510AB" w:rsidRPr="009A2EC1">
        <w:rPr>
          <w:rFonts w:ascii="Arial" w:hAnsi="Arial" w:cs="Arial"/>
          <w:sz w:val="18"/>
          <w:szCs w:val="18"/>
        </w:rPr>
        <w:tab/>
      </w:r>
    </w:p>
    <w:p w:rsidR="00843FDC" w:rsidRPr="009A2EC1" w:rsidRDefault="002510AB" w:rsidP="009A2EC1">
      <w:pPr>
        <w:jc w:val="right"/>
        <w:rPr>
          <w:rFonts w:ascii="Arial" w:hAnsi="Arial" w:cs="Arial"/>
          <w:b/>
          <w:sz w:val="18"/>
          <w:szCs w:val="18"/>
        </w:rPr>
      </w:pPr>
      <w:r w:rsidRPr="009A2EC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A2EC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A2EC1" w:rsidRDefault="002510AB" w:rsidP="009A2EC1">
      <w:pPr>
        <w:jc w:val="right"/>
        <w:rPr>
          <w:rFonts w:ascii="Arial" w:hAnsi="Arial" w:cs="Arial"/>
          <w:b/>
          <w:sz w:val="18"/>
          <w:szCs w:val="18"/>
        </w:rPr>
        <w:sectPr w:rsidR="009A2EC1" w:rsidSect="009A2EC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A2EC1">
        <w:rPr>
          <w:rFonts w:ascii="Arial" w:hAnsi="Arial" w:cs="Arial"/>
          <w:b/>
          <w:sz w:val="18"/>
          <w:szCs w:val="18"/>
        </w:rPr>
        <w:t xml:space="preserve">О.А. Полумордвинов </w:t>
      </w:r>
    </w:p>
    <w:p w:rsidR="00843FDC" w:rsidRPr="009A2EC1" w:rsidRDefault="00FC12C5" w:rsidP="009A2EC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12B4BE7" wp14:editId="5109B8A2">
            <wp:extent cx="5580380" cy="8113221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13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5683" w:rsidRPr="008B5683">
        <w:rPr>
          <w:noProof/>
          <w:lang w:bidi="ar-SA"/>
        </w:rPr>
        <w:t xml:space="preserve"> </w:t>
      </w:r>
      <w:r w:rsidR="008B5683">
        <w:rPr>
          <w:noProof/>
          <w:lang w:bidi="ar-SA"/>
        </w:rPr>
        <w:lastRenderedPageBreak/>
        <w:drawing>
          <wp:inline distT="0" distB="0" distL="0" distR="0" wp14:anchorId="19176729" wp14:editId="100CB516">
            <wp:extent cx="5580380" cy="8054548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4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0811" w:rsidRPr="00120811">
        <w:rPr>
          <w:noProof/>
          <w:lang w:bidi="ar-SA"/>
        </w:rPr>
        <w:t xml:space="preserve"> </w:t>
      </w:r>
      <w:r w:rsidR="00120811">
        <w:rPr>
          <w:noProof/>
          <w:lang w:bidi="ar-SA"/>
        </w:rPr>
        <w:lastRenderedPageBreak/>
        <w:drawing>
          <wp:inline distT="0" distB="0" distL="0" distR="0" wp14:anchorId="0FB21547" wp14:editId="608763F8">
            <wp:extent cx="5580380" cy="814025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0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4493" w:rsidRPr="000C4493">
        <w:rPr>
          <w:noProof/>
          <w:lang w:bidi="ar-SA"/>
        </w:rPr>
        <w:t xml:space="preserve"> </w:t>
      </w:r>
      <w:r w:rsidR="000C4493">
        <w:rPr>
          <w:noProof/>
          <w:lang w:bidi="ar-SA"/>
        </w:rPr>
        <w:lastRenderedPageBreak/>
        <w:drawing>
          <wp:inline distT="0" distB="0" distL="0" distR="0" wp14:anchorId="331C5365" wp14:editId="44504250">
            <wp:extent cx="5580380" cy="8075159"/>
            <wp:effectExtent l="0" t="0" r="127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5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7B74" w:rsidRPr="00FE7B74">
        <w:rPr>
          <w:noProof/>
          <w:lang w:bidi="ar-SA"/>
        </w:rPr>
        <w:t xml:space="preserve"> </w:t>
      </w:r>
      <w:r w:rsidR="00FE7B74">
        <w:rPr>
          <w:noProof/>
          <w:lang w:bidi="ar-SA"/>
        </w:rPr>
        <w:lastRenderedPageBreak/>
        <w:drawing>
          <wp:inline distT="0" distB="0" distL="0" distR="0" wp14:anchorId="3CE1882B" wp14:editId="16CF6FBF">
            <wp:extent cx="5580380" cy="8185120"/>
            <wp:effectExtent l="0" t="0" r="127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8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7B74" w:rsidRPr="00FE7B74">
        <w:rPr>
          <w:noProof/>
          <w:lang w:bidi="ar-SA"/>
        </w:rPr>
        <w:t xml:space="preserve"> </w:t>
      </w:r>
      <w:r w:rsidR="00FE7B74">
        <w:rPr>
          <w:noProof/>
          <w:lang w:bidi="ar-SA"/>
        </w:rPr>
        <w:lastRenderedPageBreak/>
        <w:drawing>
          <wp:inline distT="0" distB="0" distL="0" distR="0" wp14:anchorId="65F003D3" wp14:editId="66BD2445">
            <wp:extent cx="5580380" cy="7991655"/>
            <wp:effectExtent l="0" t="0" r="127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843FDC" w:rsidRPr="00C9206F" w:rsidRDefault="00843FDC" w:rsidP="00C9206F"/>
    <w:sectPr w:rsidR="00843FDC" w:rsidRPr="00C9206F" w:rsidSect="009A2EC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0AB" w:rsidRDefault="002510AB">
      <w:r>
        <w:separator/>
      </w:r>
    </w:p>
  </w:endnote>
  <w:endnote w:type="continuationSeparator" w:id="0">
    <w:p w:rsidR="002510AB" w:rsidRDefault="00251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0AB" w:rsidRDefault="002510AB"/>
  </w:footnote>
  <w:footnote w:type="continuationSeparator" w:id="0">
    <w:p w:rsidR="002510AB" w:rsidRDefault="002510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A3243"/>
    <w:multiLevelType w:val="multilevel"/>
    <w:tmpl w:val="E3B8BB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3FDC"/>
    <w:rsid w:val="000C4493"/>
    <w:rsid w:val="00120811"/>
    <w:rsid w:val="002510AB"/>
    <w:rsid w:val="00843FDC"/>
    <w:rsid w:val="008B5683"/>
    <w:rsid w:val="009A2EC1"/>
    <w:rsid w:val="00C9206F"/>
    <w:rsid w:val="00FC12C5"/>
    <w:rsid w:val="00FE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C12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12C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C12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12C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981</Words>
  <Characters>5597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2023-12-14T06:43:00Z</dcterms:created>
  <dcterms:modified xsi:type="dcterms:W3CDTF">2023-12-14T06:47:00Z</dcterms:modified>
</cp:coreProperties>
</file>