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F34" w:rsidRDefault="00865F34" w:rsidP="00865F34">
      <w:pPr>
        <w:pStyle w:val="3"/>
      </w:pPr>
      <w:r>
        <w:t>Администрация муниципального образования «Город Астрахань»</w:t>
      </w:r>
    </w:p>
    <w:p w:rsidR="00253F55" w:rsidRDefault="00865F34" w:rsidP="00865F34">
      <w:pPr>
        <w:pStyle w:val="3"/>
      </w:pPr>
      <w:r>
        <w:t>РАСПОРЯЖЕНИЕ</w:t>
      </w:r>
      <w:r>
        <w:t xml:space="preserve"> </w:t>
      </w:r>
    </w:p>
    <w:p w:rsidR="00865F34" w:rsidRDefault="00865F34" w:rsidP="00865F34">
      <w:pPr>
        <w:pStyle w:val="3"/>
      </w:pPr>
      <w:bookmarkStart w:id="0" w:name="_GoBack"/>
      <w:bookmarkEnd w:id="0"/>
      <w:r>
        <w:t>13 июня 2023 года № 998-р</w:t>
      </w:r>
    </w:p>
    <w:p w:rsidR="00865F34" w:rsidRDefault="00865F34" w:rsidP="00865F3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865F34" w:rsidRDefault="00865F34" w:rsidP="00865F34">
      <w:pPr>
        <w:pStyle w:val="3"/>
      </w:pPr>
      <w:r>
        <w:t>параметров разрешенного строительства, реконструкции объекта капитального строительства</w:t>
      </w:r>
      <w:r>
        <w:t xml:space="preserve"> </w:t>
      </w:r>
      <w:r>
        <w:t>по ул. Савушкина в Ленинском районе г. Астрахани»</w:t>
      </w:r>
    </w:p>
    <w:p w:rsidR="00865F34" w:rsidRDefault="00865F34" w:rsidP="00865F34">
      <w:pPr>
        <w:pStyle w:val="a3"/>
        <w:ind w:firstLine="709"/>
      </w:pPr>
      <w:proofErr w:type="gramStart"/>
      <w:r>
        <w:t>В связи с обращением Димитренко А.А. от 04.04.2023 № i-12455363198, действующей за АО «Прогресс» по доверенности от 04.04.2023,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</w:t>
      </w:r>
      <w:proofErr w:type="gramEnd"/>
      <w:r>
        <w:t xml:space="preserve">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19.05.2023:</w:t>
      </w:r>
    </w:p>
    <w:p w:rsidR="00865F34" w:rsidRDefault="00865F34" w:rsidP="00865F34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жилого назначения по ул. Савушкина в Ленинском районе г. Астрахани в отношении земельного участка площадью 5478 кв. м (кадастровый номер 30:12:020292:4481): процент озеленения - 10,5</w:t>
      </w:r>
      <w:r>
        <w:t xml:space="preserve"> </w:t>
      </w:r>
      <w:r>
        <w:t>% от площади земельного участка, согласно приложению к настоящему распоряжению администрации муниципального образования «Городской округ город Астрахань».</w:t>
      </w:r>
      <w:proofErr w:type="gramEnd"/>
    </w:p>
    <w:p w:rsidR="00865F34" w:rsidRDefault="00865F34" w:rsidP="00865F34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865F34" w:rsidRDefault="00865F34" w:rsidP="00865F3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65F34" w:rsidRDefault="00865F34" w:rsidP="00865F3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65F34" w:rsidRDefault="00865F34" w:rsidP="00865F3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65F34" w:rsidRPr="00865F34" w:rsidRDefault="00865F34" w:rsidP="00865F3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</w:t>
      </w:r>
      <w:r w:rsidRPr="00865F34">
        <w:t>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865F34" w:rsidRPr="00865F34" w:rsidRDefault="00865F34" w:rsidP="00865F34">
      <w:pPr>
        <w:pStyle w:val="a3"/>
        <w:jc w:val="right"/>
        <w:rPr>
          <w:b/>
          <w:bCs/>
        </w:rPr>
      </w:pPr>
      <w:r w:rsidRPr="00865F34">
        <w:rPr>
          <w:b/>
          <w:bCs/>
        </w:rPr>
        <w:t>Глава муниципального образования «Городской округ город Астрахань»</w:t>
      </w:r>
    </w:p>
    <w:p w:rsidR="00253F55" w:rsidRDefault="00865F34" w:rsidP="00865F34">
      <w:pPr>
        <w:pStyle w:val="a3"/>
        <w:jc w:val="right"/>
        <w:rPr>
          <w:b/>
          <w:bCs/>
        </w:rPr>
        <w:sectPr w:rsidR="00253F55" w:rsidSect="00865F3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865F34">
        <w:rPr>
          <w:b/>
          <w:bCs/>
        </w:rPr>
        <w:t>О.А. ПОЛУМОРДВИНОВ</w:t>
      </w:r>
    </w:p>
    <w:p w:rsidR="00865F34" w:rsidRPr="00865F34" w:rsidRDefault="00253F55" w:rsidP="00865F34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59B74252" wp14:editId="06473EA9">
            <wp:extent cx="5580380" cy="7924759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253F55"/>
    <w:sectPr w:rsidR="00FF4A14" w:rsidSect="00865F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F34"/>
    <w:rsid w:val="00253F55"/>
    <w:rsid w:val="008505A8"/>
    <w:rsid w:val="00865F3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5F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5F3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53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3F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5F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5F3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53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3F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2023-06-22T06:40:00Z</dcterms:created>
  <dcterms:modified xsi:type="dcterms:W3CDTF">2023-06-22T06:42:00Z</dcterms:modified>
</cp:coreProperties>
</file>