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E37" w:rsidRPr="00B3708B" w:rsidRDefault="00B92E37" w:rsidP="00B92E37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Администрация муниципального образования «Город Астрахань»</w:t>
      </w:r>
    </w:p>
    <w:p w:rsidR="00BD7471" w:rsidRDefault="00B92E37" w:rsidP="00B92E37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РАСПОРЯЖЕНИЕ</w:t>
      </w:r>
    </w:p>
    <w:p w:rsidR="00B92E37" w:rsidRPr="00B3708B" w:rsidRDefault="00B92E37" w:rsidP="00B92E37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13 ноября 2020 года № 2072-р</w:t>
      </w:r>
    </w:p>
    <w:p w:rsidR="00B92E37" w:rsidRPr="00B3708B" w:rsidRDefault="00B92E37" w:rsidP="00B92E37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«Об отказе в предоставлении разрешения на условно разрешенный вид использования земельного участка по ул. Дачной, 3 в Кировском районе г. Астрахани - </w:t>
      </w:r>
    </w:p>
    <w:p w:rsidR="00B92E37" w:rsidRPr="00B3708B" w:rsidRDefault="00B92E37" w:rsidP="00B92E37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малоэтажная многоквартирная жилая застройка»</w:t>
      </w:r>
    </w:p>
    <w:p w:rsidR="00B92E37" w:rsidRPr="00B3708B" w:rsidRDefault="00B92E37" w:rsidP="00BD7471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В связи с обращением Керимова К.А. от 17.09.2020 № 05-04-01-5151,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3708B">
        <w:rPr>
          <w:spacing w:val="0"/>
          <w:w w:val="100"/>
        </w:rPr>
        <w:t xml:space="preserve"> </w:t>
      </w:r>
      <w:proofErr w:type="gramStart"/>
      <w:r w:rsidRPr="00B3708B">
        <w:rPr>
          <w:spacing w:val="0"/>
          <w:w w:val="10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23.10.2020, в связи с несогласием правообладателя смежного земельного участка по ул. Дачной, 1 в Кировском районе г. Астрахани, а также в связи с несоответствием объекта капитального строительства выданному разрешению на строительство</w:t>
      </w:r>
      <w:proofErr w:type="gramEnd"/>
      <w:r w:rsidRPr="00B3708B">
        <w:rPr>
          <w:spacing w:val="0"/>
          <w:w w:val="100"/>
        </w:rPr>
        <w:t xml:space="preserve"> и размещением его с несоблюдением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B92E37" w:rsidRPr="00B3708B" w:rsidRDefault="00B92E37" w:rsidP="00BD7471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1. Отказать в предоставлении разрешения на условно разрешенный вид использования земельного участка площадью 677 кв. м (кадастровый номер 30:12:012019:6) по ул. Дачной, 3 в Кировском районе г. Астрахани - малоэтажная многоквартирная жилая застройка.</w:t>
      </w:r>
    </w:p>
    <w:p w:rsidR="00B92E37" w:rsidRPr="00B3708B" w:rsidRDefault="00B92E37" w:rsidP="00BD7471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92E37" w:rsidRPr="00B3708B" w:rsidRDefault="00B92E37" w:rsidP="00BD7471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B92E37" w:rsidRPr="00B3708B" w:rsidRDefault="00B92E37" w:rsidP="00BD7471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3.1. </w:t>
      </w:r>
      <w:proofErr w:type="gramStart"/>
      <w:r w:rsidRPr="00B3708B">
        <w:rPr>
          <w:spacing w:val="0"/>
          <w:w w:val="100"/>
        </w:rPr>
        <w:t>Разместить</w:t>
      </w:r>
      <w:proofErr w:type="gramEnd"/>
      <w:r w:rsidRPr="00B3708B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2E37" w:rsidRPr="00B3708B" w:rsidRDefault="00B92E37" w:rsidP="00BD7471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92E37" w:rsidRPr="00B3708B" w:rsidRDefault="00B92E37" w:rsidP="00BD7471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4. </w:t>
      </w:r>
      <w:proofErr w:type="gramStart"/>
      <w:r w:rsidRPr="00B3708B">
        <w:rPr>
          <w:spacing w:val="0"/>
          <w:w w:val="100"/>
        </w:rPr>
        <w:t>Контроль за</w:t>
      </w:r>
      <w:proofErr w:type="gramEnd"/>
      <w:r w:rsidRPr="00B3708B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92E37" w:rsidRPr="00B3708B" w:rsidRDefault="00B92E37" w:rsidP="00B92E37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B3708B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BD7471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B3708B">
        <w:rPr>
          <w:b/>
          <w:bCs/>
          <w:spacing w:val="0"/>
          <w:w w:val="100"/>
        </w:rPr>
        <w:t>М.Н. ПЕРМЯКОВА</w:t>
      </w:r>
    </w:p>
    <w:p w:rsidR="00FF4A14" w:rsidRDefault="00BD7471"/>
    <w:sectPr w:rsidR="00FF4A14" w:rsidSect="00BD747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E37"/>
    <w:rsid w:val="008505A8"/>
    <w:rsid w:val="00A56E3A"/>
    <w:rsid w:val="00B92E37"/>
    <w:rsid w:val="00BD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2E37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92E37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2E37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92E37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2020-11-19T04:55:00Z</dcterms:created>
  <dcterms:modified xsi:type="dcterms:W3CDTF">2020-11-19T04:56:00Z</dcterms:modified>
</cp:coreProperties>
</file>