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FA0" w:rsidRPr="000E0AD5" w:rsidRDefault="0086569D" w:rsidP="000E0AD5">
      <w:pPr>
        <w:jc w:val="center"/>
        <w:rPr>
          <w:rFonts w:asciiTheme="majorHAnsi" w:hAnsiTheme="majorHAnsi"/>
          <w:b/>
          <w:sz w:val="20"/>
          <w:szCs w:val="20"/>
        </w:rPr>
      </w:pPr>
      <w:r w:rsidRPr="000E0AD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bookmarkStart w:id="0" w:name="_GoBack"/>
      <w:bookmarkEnd w:id="0"/>
      <w:r w:rsidRPr="000E0AD5">
        <w:rPr>
          <w:rFonts w:asciiTheme="majorHAnsi" w:hAnsiTheme="majorHAnsi"/>
          <w:b/>
          <w:sz w:val="20"/>
          <w:szCs w:val="20"/>
        </w:rPr>
        <w:t>Город Астрахань»</w:t>
      </w:r>
    </w:p>
    <w:p w:rsidR="00480FA0" w:rsidRPr="000E0AD5" w:rsidRDefault="00F2646C" w:rsidP="000E0AD5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E0AD5">
        <w:rPr>
          <w:rFonts w:asciiTheme="majorHAnsi" w:hAnsiTheme="majorHAnsi"/>
          <w:b/>
          <w:sz w:val="20"/>
          <w:szCs w:val="20"/>
        </w:rPr>
        <w:t>РАСПОРЯЖЕНИЕ</w:t>
      </w:r>
      <w:bookmarkStart w:id="2" w:name="bookmark1"/>
      <w:bookmarkEnd w:id="1"/>
      <w:r w:rsidR="0086569D"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0E0AD5" w:rsidRPr="000E0AD5">
        <w:rPr>
          <w:rFonts w:asciiTheme="majorHAnsi" w:hAnsiTheme="majorHAnsi"/>
          <w:b/>
          <w:sz w:val="20"/>
          <w:szCs w:val="20"/>
        </w:rPr>
        <w:br/>
      </w:r>
      <w:r w:rsidRPr="000E0AD5">
        <w:rPr>
          <w:rFonts w:asciiTheme="majorHAnsi" w:hAnsiTheme="majorHAnsi"/>
          <w:b/>
          <w:sz w:val="20"/>
          <w:szCs w:val="20"/>
        </w:rPr>
        <w:t>13 января 2023 года</w:t>
      </w:r>
      <w:r w:rsidR="0086569D"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621E5B">
        <w:rPr>
          <w:rFonts w:asciiTheme="majorHAnsi" w:hAnsiTheme="majorHAnsi"/>
          <w:b/>
          <w:sz w:val="20"/>
          <w:szCs w:val="20"/>
        </w:rPr>
        <w:t xml:space="preserve">№ </w:t>
      </w:r>
      <w:r w:rsidRPr="000E0AD5">
        <w:rPr>
          <w:rFonts w:asciiTheme="majorHAnsi" w:hAnsiTheme="majorHAnsi"/>
          <w:b/>
          <w:sz w:val="20"/>
          <w:szCs w:val="20"/>
        </w:rPr>
        <w:t>05-р</w:t>
      </w:r>
      <w:bookmarkEnd w:id="2"/>
    </w:p>
    <w:p w:rsidR="00480FA0" w:rsidRPr="000E0AD5" w:rsidRDefault="0086569D" w:rsidP="000E0AD5">
      <w:pPr>
        <w:jc w:val="center"/>
        <w:rPr>
          <w:rFonts w:asciiTheme="majorHAnsi" w:hAnsiTheme="majorHAnsi"/>
          <w:b/>
          <w:sz w:val="20"/>
          <w:szCs w:val="20"/>
        </w:rPr>
      </w:pPr>
      <w:r w:rsidRPr="000E0AD5">
        <w:rPr>
          <w:rFonts w:asciiTheme="majorHAnsi" w:hAnsiTheme="majorHAnsi"/>
          <w:b/>
          <w:sz w:val="20"/>
          <w:szCs w:val="20"/>
        </w:rPr>
        <w:t>«</w:t>
      </w:r>
      <w:r w:rsidR="00F2646C" w:rsidRPr="000E0AD5">
        <w:rPr>
          <w:rFonts w:asciiTheme="majorHAnsi" w:hAnsiTheme="majorHAnsi"/>
          <w:b/>
          <w:sz w:val="20"/>
          <w:szCs w:val="20"/>
        </w:rPr>
        <w:t>Об утверждении Карты рисков нарушения антимонопольного законодательства</w:t>
      </w:r>
      <w:r w:rsidR="000E0AD5"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0E0AD5" w:rsidRPr="000E0AD5">
        <w:rPr>
          <w:rFonts w:asciiTheme="majorHAnsi" w:hAnsiTheme="majorHAnsi"/>
          <w:b/>
          <w:sz w:val="20"/>
          <w:szCs w:val="20"/>
        </w:rPr>
        <w:br/>
      </w:r>
      <w:r w:rsidR="00F2646C" w:rsidRPr="000E0AD5">
        <w:rPr>
          <w:rFonts w:asciiTheme="majorHAnsi" w:hAnsiTheme="majorHAnsi"/>
          <w:b/>
          <w:sz w:val="20"/>
          <w:szCs w:val="20"/>
        </w:rPr>
        <w:t>и Плана</w:t>
      </w:r>
      <w:r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F2646C" w:rsidRPr="000E0AD5">
        <w:rPr>
          <w:rFonts w:asciiTheme="majorHAnsi" w:hAnsiTheme="majorHAnsi"/>
          <w:b/>
          <w:sz w:val="20"/>
          <w:szCs w:val="20"/>
        </w:rPr>
        <w:t>мероприятий</w:t>
      </w:r>
      <w:r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F2646C" w:rsidRPr="000E0AD5">
        <w:rPr>
          <w:rFonts w:asciiTheme="majorHAnsi" w:hAnsiTheme="majorHAnsi"/>
          <w:b/>
          <w:sz w:val="20"/>
          <w:szCs w:val="20"/>
        </w:rPr>
        <w:t>(«дорожной</w:t>
      </w:r>
      <w:r w:rsidRPr="000E0AD5">
        <w:rPr>
          <w:rFonts w:asciiTheme="majorHAnsi" w:hAnsiTheme="majorHAnsi"/>
          <w:b/>
          <w:sz w:val="20"/>
          <w:szCs w:val="20"/>
        </w:rPr>
        <w:t xml:space="preserve"> </w:t>
      </w:r>
      <w:r w:rsidR="00F2646C" w:rsidRPr="000E0AD5">
        <w:rPr>
          <w:rFonts w:asciiTheme="majorHAnsi" w:hAnsiTheme="majorHAnsi"/>
          <w:b/>
          <w:sz w:val="20"/>
          <w:szCs w:val="20"/>
        </w:rPr>
        <w:t xml:space="preserve">карты») по снижению рисков нарушения </w:t>
      </w:r>
      <w:r w:rsidR="000E0AD5" w:rsidRPr="000E0AD5">
        <w:rPr>
          <w:rFonts w:asciiTheme="majorHAnsi" w:hAnsiTheme="majorHAnsi"/>
          <w:b/>
          <w:sz w:val="20"/>
          <w:szCs w:val="20"/>
        </w:rPr>
        <w:br/>
      </w:r>
      <w:r w:rsidR="00F2646C" w:rsidRPr="000E0AD5">
        <w:rPr>
          <w:rFonts w:asciiTheme="majorHAnsi" w:hAnsiTheme="majorHAnsi"/>
          <w:b/>
          <w:sz w:val="20"/>
          <w:szCs w:val="20"/>
        </w:rPr>
        <w:t>антимонопольного законодательства на 2023 год</w:t>
      </w:r>
      <w:r w:rsidRPr="000E0AD5">
        <w:rPr>
          <w:rFonts w:asciiTheme="majorHAnsi" w:hAnsiTheme="majorHAnsi"/>
          <w:b/>
          <w:sz w:val="20"/>
          <w:szCs w:val="20"/>
        </w:rPr>
        <w:t>»</w:t>
      </w:r>
    </w:p>
    <w:p w:rsidR="00480FA0" w:rsidRPr="000E0AD5" w:rsidRDefault="00F2646C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>На основании распоряжения администрации муниципального образования «Город Астрахань» от 16.07.2021 № 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Астрахань», с изменением, внесенным распоряжением администрации муниципального образования «Город Астрахань» от 25.05.2022 № 815-р:</w:t>
      </w:r>
    </w:p>
    <w:p w:rsidR="00480FA0" w:rsidRPr="000E0AD5" w:rsidRDefault="0086569D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>1.</w:t>
      </w:r>
      <w:r w:rsidR="00F2646C" w:rsidRPr="000E0AD5">
        <w:rPr>
          <w:rFonts w:ascii="Arial" w:hAnsi="Arial" w:cs="Arial"/>
          <w:sz w:val="18"/>
          <w:szCs w:val="18"/>
        </w:rPr>
        <w:t>Утвердить прилагаемую Карту рисков нарушения антимонопольного законодательства на 2023 год.</w:t>
      </w:r>
    </w:p>
    <w:p w:rsidR="00480FA0" w:rsidRPr="000E0AD5" w:rsidRDefault="0086569D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 xml:space="preserve">2. </w:t>
      </w:r>
      <w:r w:rsidR="00F2646C" w:rsidRPr="000E0AD5">
        <w:rPr>
          <w:rFonts w:ascii="Arial" w:hAnsi="Arial" w:cs="Arial"/>
          <w:sz w:val="18"/>
          <w:szCs w:val="18"/>
        </w:rPr>
        <w:t xml:space="preserve">Утвердить прилагаемый План мероприятий («дорожную карту») по снижению рисков нарушения антимонопольного законодательства на 2023 год (далее </w:t>
      </w:r>
      <w:r w:rsidR="000E0AD5" w:rsidRPr="000E0AD5">
        <w:rPr>
          <w:rFonts w:ascii="Arial" w:hAnsi="Arial" w:cs="Arial"/>
          <w:sz w:val="18"/>
          <w:szCs w:val="18"/>
        </w:rPr>
        <w:t>–</w:t>
      </w:r>
      <w:r w:rsidR="00F2646C" w:rsidRPr="000E0AD5">
        <w:rPr>
          <w:rFonts w:ascii="Arial" w:hAnsi="Arial" w:cs="Arial"/>
          <w:sz w:val="18"/>
          <w:szCs w:val="18"/>
        </w:rPr>
        <w:t xml:space="preserve"> План).</w:t>
      </w:r>
    </w:p>
    <w:p w:rsidR="00480FA0" w:rsidRPr="000E0AD5" w:rsidRDefault="0086569D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 xml:space="preserve">3. </w:t>
      </w:r>
      <w:r w:rsidR="00F2646C" w:rsidRPr="000E0AD5">
        <w:rPr>
          <w:rFonts w:ascii="Arial" w:hAnsi="Arial" w:cs="Arial"/>
          <w:sz w:val="18"/>
          <w:szCs w:val="18"/>
        </w:rPr>
        <w:t>Руководителям отраслевых (функциональных) органов администрации</w:t>
      </w:r>
      <w:r w:rsidR="00F443A0">
        <w:rPr>
          <w:rFonts w:ascii="Arial" w:hAnsi="Arial" w:cs="Arial"/>
          <w:sz w:val="18"/>
          <w:szCs w:val="18"/>
        </w:rPr>
        <w:t xml:space="preserve"> </w:t>
      </w:r>
      <w:r w:rsidR="00F2646C" w:rsidRPr="000E0A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не наделенных правами юридического лица, обеспечить исполнение Плана, указанного в пункте 2</w:t>
      </w:r>
      <w:r w:rsidR="000E0AD5" w:rsidRPr="000E0AD5">
        <w:rPr>
          <w:rFonts w:ascii="Arial" w:hAnsi="Arial" w:cs="Arial"/>
          <w:sz w:val="18"/>
          <w:szCs w:val="18"/>
        </w:rPr>
        <w:t xml:space="preserve"> </w:t>
      </w:r>
      <w:r w:rsidR="00F2646C" w:rsidRPr="000E0AD5">
        <w:rPr>
          <w:rFonts w:ascii="Arial" w:hAnsi="Arial" w:cs="Arial"/>
          <w:sz w:val="18"/>
          <w:szCs w:val="18"/>
        </w:rPr>
        <w:t>настоящего распоряжения администрации</w:t>
      </w:r>
      <w:r w:rsidR="000E0AD5" w:rsidRPr="000E0AD5">
        <w:rPr>
          <w:rFonts w:ascii="Arial" w:hAnsi="Arial" w:cs="Arial"/>
          <w:sz w:val="18"/>
          <w:szCs w:val="18"/>
        </w:rPr>
        <w:t xml:space="preserve"> </w:t>
      </w:r>
      <w:r w:rsidR="00F2646C" w:rsidRPr="000E0AD5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480FA0" w:rsidRPr="000E0AD5" w:rsidRDefault="0086569D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 xml:space="preserve">4. </w:t>
      </w:r>
      <w:r w:rsidR="00F2646C" w:rsidRPr="000E0AD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2646C" w:rsidRPr="000E0AD5">
        <w:rPr>
          <w:rFonts w:ascii="Arial" w:hAnsi="Arial" w:cs="Arial"/>
          <w:sz w:val="18"/>
          <w:szCs w:val="18"/>
        </w:rPr>
        <w:t>разместить</w:t>
      </w:r>
      <w:proofErr w:type="gramEnd"/>
      <w:r w:rsidR="00F2646C" w:rsidRPr="000E0AD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0FA0" w:rsidRPr="000E0AD5" w:rsidRDefault="0086569D" w:rsidP="000E0AD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0AD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2646C" w:rsidRPr="000E0AD5">
        <w:rPr>
          <w:rFonts w:ascii="Arial" w:hAnsi="Arial" w:cs="Arial"/>
          <w:sz w:val="18"/>
          <w:szCs w:val="18"/>
        </w:rPr>
        <w:t>Контроль за</w:t>
      </w:r>
      <w:proofErr w:type="gramEnd"/>
      <w:r w:rsidR="00F2646C" w:rsidRPr="000E0AD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F86638" w:rsidRDefault="00F2646C" w:rsidP="000E0AD5">
      <w:pPr>
        <w:jc w:val="right"/>
        <w:rPr>
          <w:rFonts w:ascii="Arial" w:hAnsi="Arial" w:cs="Arial"/>
          <w:b/>
          <w:sz w:val="18"/>
          <w:szCs w:val="18"/>
        </w:rPr>
        <w:sectPr w:rsidR="00F86638" w:rsidSect="000E0AD5">
          <w:pgSz w:w="11900" w:h="16840"/>
          <w:pgMar w:top="1134" w:right="1127" w:bottom="1136" w:left="1985" w:header="0" w:footer="3" w:gutter="0"/>
          <w:cols w:space="720"/>
          <w:noEndnote/>
          <w:docGrid w:linePitch="360"/>
        </w:sectPr>
      </w:pPr>
      <w:r w:rsidRPr="00013249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0E0AD5" w:rsidRPr="00013249">
        <w:rPr>
          <w:rFonts w:ascii="Arial" w:hAnsi="Arial" w:cs="Arial"/>
          <w:b/>
          <w:sz w:val="18"/>
          <w:szCs w:val="18"/>
        </w:rPr>
        <w:t xml:space="preserve"> </w:t>
      </w:r>
      <w:r w:rsidR="00013249" w:rsidRPr="00013249">
        <w:rPr>
          <w:rFonts w:ascii="Arial" w:hAnsi="Arial" w:cs="Arial"/>
          <w:b/>
          <w:sz w:val="18"/>
          <w:szCs w:val="18"/>
        </w:rPr>
        <w:t xml:space="preserve">муниципального образования </w:t>
      </w:r>
      <w:r w:rsidR="00013249">
        <w:rPr>
          <w:rFonts w:ascii="Arial" w:hAnsi="Arial" w:cs="Arial"/>
          <w:b/>
          <w:sz w:val="18"/>
          <w:szCs w:val="18"/>
        </w:rPr>
        <w:br/>
      </w:r>
      <w:r w:rsidR="00013249" w:rsidRPr="00013249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  <w:r w:rsidR="000E0AD5" w:rsidRPr="00013249">
        <w:rPr>
          <w:rFonts w:ascii="Arial" w:hAnsi="Arial" w:cs="Arial"/>
          <w:b/>
          <w:sz w:val="18"/>
          <w:szCs w:val="18"/>
        </w:rPr>
        <w:t>В.В. Наумов</w:t>
      </w:r>
    </w:p>
    <w:p w:rsidR="00480FA0" w:rsidRPr="00013249" w:rsidRDefault="00F86638" w:rsidP="000E0AD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0100BC9" wp14:editId="0FBCB95D">
            <wp:extent cx="5580380" cy="827545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FC8" w:rsidRPr="007E2FC8">
        <w:rPr>
          <w:noProof/>
          <w:lang w:bidi="ar-SA"/>
        </w:rPr>
        <w:t xml:space="preserve"> </w:t>
      </w:r>
      <w:r w:rsidR="007E2FC8">
        <w:rPr>
          <w:noProof/>
          <w:lang w:bidi="ar-SA"/>
        </w:rPr>
        <w:lastRenderedPageBreak/>
        <w:drawing>
          <wp:inline distT="0" distB="0" distL="0" distR="0" wp14:anchorId="50B8ED91" wp14:editId="555A0506">
            <wp:extent cx="5580380" cy="8357638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7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3829" w:rsidRPr="00343829">
        <w:rPr>
          <w:noProof/>
          <w:lang w:bidi="ar-SA"/>
        </w:rPr>
        <w:t xml:space="preserve"> </w:t>
      </w:r>
      <w:r w:rsidR="00343829">
        <w:rPr>
          <w:noProof/>
          <w:lang w:bidi="ar-SA"/>
        </w:rPr>
        <w:lastRenderedPageBreak/>
        <w:drawing>
          <wp:inline distT="0" distB="0" distL="0" distR="0" wp14:anchorId="1C00B30A" wp14:editId="350FC63C">
            <wp:extent cx="5580380" cy="855977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5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91D98" w:rsidRPr="00891D98">
        <w:rPr>
          <w:noProof/>
          <w:lang w:bidi="ar-SA"/>
        </w:rPr>
        <w:t xml:space="preserve"> </w:t>
      </w:r>
      <w:r w:rsidR="00891D98">
        <w:rPr>
          <w:noProof/>
          <w:lang w:bidi="ar-SA"/>
        </w:rPr>
        <w:lastRenderedPageBreak/>
        <w:drawing>
          <wp:inline distT="0" distB="0" distL="0" distR="0" wp14:anchorId="11BBF8E8" wp14:editId="4426FB79">
            <wp:extent cx="5580380" cy="8293574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9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44909" w:rsidRPr="00344909">
        <w:rPr>
          <w:noProof/>
          <w:lang w:bidi="ar-SA"/>
        </w:rPr>
        <w:t xml:space="preserve"> </w:t>
      </w:r>
      <w:r w:rsidR="00344909">
        <w:rPr>
          <w:noProof/>
          <w:lang w:bidi="ar-SA"/>
        </w:rPr>
        <w:lastRenderedPageBreak/>
        <w:drawing>
          <wp:inline distT="0" distB="0" distL="0" distR="0" wp14:anchorId="64C25A49" wp14:editId="39CB66D6">
            <wp:extent cx="5580380" cy="8606468"/>
            <wp:effectExtent l="0" t="0" r="1270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606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80FA0" w:rsidRPr="00013249" w:rsidSect="000E0AD5">
      <w:pgSz w:w="11900" w:h="16840"/>
      <w:pgMar w:top="1134" w:right="1127" w:bottom="1136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391" w:rsidRDefault="00316391">
      <w:r>
        <w:separator/>
      </w:r>
    </w:p>
  </w:endnote>
  <w:endnote w:type="continuationSeparator" w:id="0">
    <w:p w:rsidR="00316391" w:rsidRDefault="0031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391" w:rsidRDefault="00316391"/>
  </w:footnote>
  <w:footnote w:type="continuationSeparator" w:id="0">
    <w:p w:rsidR="00316391" w:rsidRDefault="003163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D0CC1"/>
    <w:multiLevelType w:val="multilevel"/>
    <w:tmpl w:val="E04081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FA0"/>
    <w:rsid w:val="00013249"/>
    <w:rsid w:val="000E0AD5"/>
    <w:rsid w:val="00122245"/>
    <w:rsid w:val="00316391"/>
    <w:rsid w:val="00343829"/>
    <w:rsid w:val="00344909"/>
    <w:rsid w:val="00364709"/>
    <w:rsid w:val="00480FA0"/>
    <w:rsid w:val="00493EFC"/>
    <w:rsid w:val="00621E5B"/>
    <w:rsid w:val="00772B75"/>
    <w:rsid w:val="007E2FC8"/>
    <w:rsid w:val="0086569D"/>
    <w:rsid w:val="00891D98"/>
    <w:rsid w:val="00F2646C"/>
    <w:rsid w:val="00F443A0"/>
    <w:rsid w:val="00F8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437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78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7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86638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638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437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5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20" w:after="78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78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86638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638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2023-01-17T12:16:00Z</dcterms:created>
  <dcterms:modified xsi:type="dcterms:W3CDTF">2023-02-17T06:33:00Z</dcterms:modified>
</cp:coreProperties>
</file>