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522E" w:rsidRDefault="0021522E" w:rsidP="0021522E">
      <w:pPr>
        <w:pStyle w:val="3"/>
      </w:pPr>
      <w:r>
        <w:t>Администрация муниципального образования «Город Астрахань»</w:t>
      </w:r>
    </w:p>
    <w:p w:rsidR="00B56E58" w:rsidRDefault="0021522E" w:rsidP="0021522E">
      <w:pPr>
        <w:pStyle w:val="3"/>
      </w:pPr>
      <w:r>
        <w:t>РАСПОРЯЖЕНИЕ</w:t>
      </w:r>
      <w:r>
        <w:t xml:space="preserve"> </w:t>
      </w:r>
    </w:p>
    <w:p w:rsidR="0021522E" w:rsidRDefault="0021522E" w:rsidP="0021522E">
      <w:pPr>
        <w:pStyle w:val="3"/>
      </w:pPr>
      <w:r>
        <w:t>14 декабря 2023 года № 2170-р</w:t>
      </w:r>
    </w:p>
    <w:p w:rsidR="0021522E" w:rsidRDefault="0021522E" w:rsidP="0021522E">
      <w:pPr>
        <w:pStyle w:val="3"/>
      </w:pPr>
      <w:r>
        <w:t>«Об изъятии для муниципальных нужд муниципального образования «Городской округ город Астрахань» доли земельного участка и жилого помещения многоквартирного дома (литера «А») по ул. Чехова, 42 в Ленинском районе»</w:t>
      </w:r>
    </w:p>
    <w:p w:rsidR="0021522E" w:rsidRDefault="0021522E" w:rsidP="0021522E">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заключением об оценке соответствия многоквартирного дома (литера «А») по ул. Чехова, 42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или реконструкции, садового дома жилым домом и жилого дома садовым домом от 29.05.2020 № ЗАК-8/7, распоряжением администрации муниципального образования «Город Астрахань» от 06.07.2020 № 1144-р «О признании многоквартирного дома (литера «А») по ул. Чехова, 42 в Ленинском районе аварийным и подлежащим сносу»:</w:t>
      </w:r>
    </w:p>
    <w:p w:rsidR="0021522E" w:rsidRDefault="0021522E" w:rsidP="0021522E">
      <w:pPr>
        <w:pStyle w:val="a3"/>
        <w:ind w:firstLine="709"/>
      </w:pPr>
      <w:r>
        <w:t xml:space="preserve">1. </w:t>
      </w:r>
      <w:proofErr w:type="gramStart"/>
      <w:r>
        <w:t>Изъять для муниципальных нужд муниципального образования «Городской округ город Астрахань» долю земельного участка (кадастровый номер 30:12:020338:13), пропорциональную площади жилого помещения (квартиры) № 4 в многоквартирном доме (литера «А») из расчета общей площади земельного участка 756 кв. м, и жилое помещение (квартиру) № 4 в многоквартирном доме (литера «А»), расположенные по адресу: г. Астрахань, ул. Чехова, 42 в Ленин</w:t>
      </w:r>
      <w:bookmarkStart w:id="0" w:name="_GoBack"/>
      <w:bookmarkEnd w:id="0"/>
      <w:r>
        <w:t>ском районе</w:t>
      </w:r>
      <w:proofErr w:type="gramEnd"/>
      <w:r>
        <w:t xml:space="preserve"> (далее - недвижимое имущество).</w:t>
      </w:r>
    </w:p>
    <w:p w:rsidR="0021522E" w:rsidRDefault="0021522E" w:rsidP="0021522E">
      <w:pPr>
        <w:pStyle w:val="a3"/>
        <w:ind w:firstLine="709"/>
      </w:pPr>
      <w:r>
        <w:t>2. Управлению муниципального имущества администрации муниципального образования «Городской округ город Астрахань»:</w:t>
      </w:r>
    </w:p>
    <w:p w:rsidR="0021522E" w:rsidRDefault="0021522E" w:rsidP="0021522E">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правообладателю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21522E" w:rsidRDefault="0021522E" w:rsidP="0021522E">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21522E" w:rsidRDefault="0021522E" w:rsidP="0021522E">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21522E" w:rsidRDefault="0021522E" w:rsidP="0021522E">
      <w:pPr>
        <w:pStyle w:val="a3"/>
        <w:ind w:firstLine="709"/>
      </w:pPr>
      <w:r>
        <w:t>2.4.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w:t>
      </w:r>
    </w:p>
    <w:p w:rsidR="0021522E" w:rsidRDefault="0021522E" w:rsidP="0021522E">
      <w:pPr>
        <w:pStyle w:val="a3"/>
        <w:ind w:firstLine="709"/>
        <w:rPr>
          <w:spacing w:val="2"/>
        </w:rPr>
      </w:pPr>
      <w:r>
        <w:rPr>
          <w:spacing w:val="2"/>
        </w:rPr>
        <w:t>2.5. В случае если по истечении девяноста дней со дня получения правообладателем изымаемого недвижимого имущества проекта соглашения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21522E" w:rsidRDefault="0021522E" w:rsidP="0021522E">
      <w:pPr>
        <w:pStyle w:val="a3"/>
        <w:ind w:firstLine="709"/>
      </w:pPr>
      <w:r>
        <w:t>3.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1522E" w:rsidRDefault="0021522E" w:rsidP="0021522E">
      <w:pPr>
        <w:pStyle w:val="a3"/>
        <w:ind w:firstLine="709"/>
      </w:pPr>
      <w:r>
        <w:t>4. Управлению информационной политики администрации муниципального образования «Городской округ город Астрахань»:</w:t>
      </w:r>
    </w:p>
    <w:p w:rsidR="0021522E" w:rsidRDefault="0021522E" w:rsidP="0021522E">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1522E" w:rsidRDefault="0021522E" w:rsidP="0021522E">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21522E" w:rsidRDefault="0021522E" w:rsidP="0021522E">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21522E" w:rsidRDefault="0021522E" w:rsidP="0021522E">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21522E" w:rsidRDefault="0021522E" w:rsidP="0021522E">
      <w:pPr>
        <w:pStyle w:val="a3"/>
        <w:jc w:val="right"/>
        <w:rPr>
          <w:b/>
          <w:bCs/>
        </w:rPr>
      </w:pPr>
      <w:r>
        <w:rPr>
          <w:b/>
          <w:bCs/>
        </w:rPr>
        <w:t>Глава муниципального образования «Городской округ город Астрахань»</w:t>
      </w:r>
    </w:p>
    <w:p w:rsidR="0021522E" w:rsidRDefault="0021522E" w:rsidP="0021522E">
      <w:pPr>
        <w:pStyle w:val="a3"/>
        <w:jc w:val="right"/>
      </w:pPr>
      <w:r>
        <w:rPr>
          <w:b/>
          <w:bCs/>
        </w:rPr>
        <w:t>О.А. ПОЛУМОРДВИНОВ</w:t>
      </w:r>
    </w:p>
    <w:p w:rsidR="00FF4A14" w:rsidRDefault="00B56E58"/>
    <w:sectPr w:rsidR="00FF4A14" w:rsidSect="0021522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22E"/>
    <w:rsid w:val="0021522E"/>
    <w:rsid w:val="008505A8"/>
    <w:rsid w:val="00A56E3A"/>
    <w:rsid w:val="00B56E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1522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1522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1522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1522E"/>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678</Words>
  <Characters>3868</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2023-12-21T06:00:00Z</dcterms:created>
  <dcterms:modified xsi:type="dcterms:W3CDTF">2023-12-21T06:02:00Z</dcterms:modified>
</cp:coreProperties>
</file>