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1CC" w:rsidRPr="007F78F7" w:rsidRDefault="00ED0512" w:rsidP="007F78F7">
      <w:pPr>
        <w:jc w:val="center"/>
        <w:rPr>
          <w:rFonts w:asciiTheme="majorHAnsi" w:hAnsiTheme="majorHAnsi"/>
          <w:b/>
          <w:sz w:val="20"/>
          <w:szCs w:val="20"/>
        </w:rPr>
      </w:pPr>
      <w:r w:rsidRPr="007F78F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F78F7" w:rsidRPr="007F78F7" w:rsidRDefault="008C6E45" w:rsidP="007F78F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F78F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EE41CC" w:rsidRPr="007F78F7" w:rsidRDefault="008C6E45" w:rsidP="007F78F7">
      <w:pPr>
        <w:jc w:val="center"/>
        <w:rPr>
          <w:rFonts w:asciiTheme="majorHAnsi" w:hAnsiTheme="majorHAnsi"/>
          <w:b/>
          <w:sz w:val="20"/>
          <w:szCs w:val="20"/>
        </w:rPr>
      </w:pPr>
      <w:r w:rsidRPr="007F78F7">
        <w:rPr>
          <w:rFonts w:asciiTheme="majorHAnsi" w:hAnsiTheme="majorHAnsi"/>
          <w:b/>
          <w:sz w:val="20"/>
          <w:szCs w:val="20"/>
        </w:rPr>
        <w:t>14 июня 2024 года</w:t>
      </w:r>
      <w:bookmarkEnd w:id="1"/>
      <w:bookmarkEnd w:id="2"/>
      <w:r w:rsidR="00ED0512" w:rsidRPr="007F78F7">
        <w:rPr>
          <w:rFonts w:asciiTheme="majorHAnsi" w:hAnsiTheme="majorHAnsi"/>
          <w:b/>
          <w:sz w:val="20"/>
          <w:szCs w:val="20"/>
        </w:rPr>
        <w:t xml:space="preserve"> № </w:t>
      </w:r>
      <w:r w:rsidRPr="007F78F7">
        <w:rPr>
          <w:rFonts w:asciiTheme="majorHAnsi" w:hAnsiTheme="majorHAnsi"/>
          <w:b/>
          <w:sz w:val="20"/>
          <w:szCs w:val="20"/>
        </w:rPr>
        <w:t>1059-р</w:t>
      </w:r>
    </w:p>
    <w:p w:rsidR="00EE41CC" w:rsidRPr="007F78F7" w:rsidRDefault="00ED0512" w:rsidP="007F78F7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7F78F7">
        <w:rPr>
          <w:rFonts w:asciiTheme="majorHAnsi" w:hAnsiTheme="majorHAnsi"/>
          <w:b/>
          <w:sz w:val="20"/>
          <w:szCs w:val="20"/>
        </w:rPr>
        <w:t>«О</w:t>
      </w:r>
      <w:r w:rsidR="008C6E45" w:rsidRPr="007F78F7">
        <w:rPr>
          <w:rFonts w:asciiTheme="majorHAnsi" w:hAnsiTheme="majorHAnsi"/>
          <w:b/>
          <w:sz w:val="20"/>
          <w:szCs w:val="20"/>
        </w:rPr>
        <w:t xml:space="preserve"> приватизации муниципально</w:t>
      </w:r>
      <w:r w:rsidR="001244A6">
        <w:rPr>
          <w:rFonts w:asciiTheme="majorHAnsi" w:hAnsiTheme="majorHAnsi"/>
          <w:b/>
          <w:sz w:val="20"/>
          <w:szCs w:val="20"/>
        </w:rPr>
        <w:t>го</w:t>
      </w:r>
      <w:bookmarkStart w:id="3" w:name="_GoBack"/>
      <w:bookmarkEnd w:id="3"/>
      <w:r w:rsidR="008C6E45" w:rsidRPr="007F78F7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7F78F7">
        <w:rPr>
          <w:rFonts w:asciiTheme="majorHAnsi" w:hAnsiTheme="majorHAnsi"/>
          <w:b/>
          <w:sz w:val="20"/>
          <w:szCs w:val="20"/>
        </w:rPr>
        <w:t>–</w:t>
      </w:r>
      <w:r w:rsidR="008C6E45" w:rsidRPr="007F78F7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  <w:r w:rsidR="007F78F7">
        <w:rPr>
          <w:rFonts w:asciiTheme="majorHAnsi" w:hAnsiTheme="majorHAnsi"/>
          <w:b/>
          <w:sz w:val="20"/>
          <w:szCs w:val="20"/>
        </w:rPr>
        <w:br/>
      </w:r>
      <w:r w:rsidR="008C6E45" w:rsidRPr="007F78F7">
        <w:rPr>
          <w:rFonts w:asciiTheme="majorHAnsi" w:hAnsiTheme="majorHAnsi"/>
          <w:b/>
          <w:sz w:val="20"/>
          <w:szCs w:val="20"/>
        </w:rPr>
        <w:t xml:space="preserve">расположенного </w:t>
      </w:r>
      <w:r w:rsidR="008C6E45" w:rsidRPr="007F78F7">
        <w:rPr>
          <w:rFonts w:asciiTheme="majorHAnsi" w:hAnsiTheme="majorHAnsi"/>
          <w:b/>
          <w:sz w:val="20"/>
          <w:szCs w:val="20"/>
        </w:rPr>
        <w:t>по адресу:</w:t>
      </w:r>
      <w:r w:rsidR="008C6E45" w:rsidRPr="007F78F7">
        <w:rPr>
          <w:rFonts w:asciiTheme="majorHAnsi" w:hAnsiTheme="majorHAnsi"/>
          <w:b/>
          <w:sz w:val="20"/>
          <w:szCs w:val="20"/>
        </w:rPr>
        <w:t xml:space="preserve"> г. Аст</w:t>
      </w:r>
      <w:r w:rsidR="008C6E45" w:rsidRPr="007F78F7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</w:t>
      </w:r>
      <w:r w:rsidR="007F78F7">
        <w:rPr>
          <w:rFonts w:asciiTheme="majorHAnsi" w:hAnsiTheme="majorHAnsi"/>
          <w:b/>
          <w:sz w:val="20"/>
          <w:szCs w:val="20"/>
        </w:rPr>
        <w:br/>
      </w:r>
      <w:r w:rsidR="008C6E45" w:rsidRPr="007F78F7">
        <w:rPr>
          <w:rFonts w:asciiTheme="majorHAnsi" w:hAnsiTheme="majorHAnsi"/>
          <w:b/>
          <w:sz w:val="20"/>
          <w:szCs w:val="20"/>
        </w:rPr>
        <w:t>ул. Ан.</w:t>
      </w:r>
      <w:proofErr w:type="gramEnd"/>
      <w:r w:rsidR="008C6E45" w:rsidRPr="007F78F7">
        <w:rPr>
          <w:rFonts w:asciiTheme="majorHAnsi" w:hAnsiTheme="majorHAnsi"/>
          <w:b/>
          <w:sz w:val="20"/>
          <w:szCs w:val="20"/>
        </w:rPr>
        <w:t xml:space="preserve"> Сергеева, д. 21, пом. 32 </w:t>
      </w:r>
      <w:r w:rsidR="008C6E45" w:rsidRPr="007F78F7">
        <w:rPr>
          <w:rFonts w:asciiTheme="majorHAnsi" w:hAnsiTheme="majorHAnsi"/>
          <w:b/>
          <w:sz w:val="20"/>
          <w:szCs w:val="20"/>
        </w:rPr>
        <w:t>путем про</w:t>
      </w:r>
      <w:r w:rsidR="008C6E45" w:rsidRPr="007F78F7">
        <w:rPr>
          <w:rFonts w:asciiTheme="majorHAnsi" w:hAnsiTheme="majorHAnsi"/>
          <w:b/>
          <w:sz w:val="20"/>
          <w:szCs w:val="20"/>
        </w:rPr>
        <w:softHyphen/>
        <w:t xml:space="preserve">дажи </w:t>
      </w:r>
      <w:r w:rsidR="008C6E45" w:rsidRPr="007F78F7">
        <w:rPr>
          <w:rFonts w:asciiTheme="majorHAnsi" w:hAnsiTheme="majorHAnsi"/>
          <w:b/>
          <w:sz w:val="20"/>
          <w:szCs w:val="20"/>
        </w:rPr>
        <w:t xml:space="preserve">на открытых </w:t>
      </w:r>
      <w:r w:rsidR="007F78F7">
        <w:rPr>
          <w:rFonts w:asciiTheme="majorHAnsi" w:hAnsiTheme="majorHAnsi"/>
          <w:b/>
          <w:sz w:val="20"/>
          <w:szCs w:val="20"/>
        </w:rPr>
        <w:br/>
      </w:r>
      <w:r w:rsidR="008C6E45" w:rsidRPr="007F78F7">
        <w:rPr>
          <w:rFonts w:asciiTheme="majorHAnsi" w:hAnsiTheme="majorHAnsi"/>
          <w:b/>
          <w:sz w:val="20"/>
          <w:szCs w:val="20"/>
        </w:rPr>
        <w:t>аукционных торгах в электронной форме</w:t>
      </w:r>
      <w:r w:rsidRPr="007F78F7">
        <w:rPr>
          <w:rFonts w:asciiTheme="majorHAnsi" w:hAnsiTheme="majorHAnsi"/>
          <w:b/>
          <w:sz w:val="20"/>
          <w:szCs w:val="20"/>
        </w:rPr>
        <w:t>»</w:t>
      </w:r>
    </w:p>
    <w:p w:rsidR="00EE41CC" w:rsidRPr="007F78F7" w:rsidRDefault="008C6E45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F78F7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7F78F7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</w:t>
      </w:r>
      <w:r w:rsidRPr="007F78F7">
        <w:rPr>
          <w:rFonts w:ascii="Arial" w:hAnsi="Arial" w:cs="Arial"/>
          <w:sz w:val="18"/>
          <w:szCs w:val="18"/>
        </w:rPr>
        <w:t>0 «Об ор</w:t>
      </w:r>
      <w:r w:rsidRPr="007F78F7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7F78F7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муниципальн</w:t>
      </w:r>
      <w:r w:rsidRPr="007F78F7">
        <w:rPr>
          <w:rFonts w:ascii="Arial" w:hAnsi="Arial" w:cs="Arial"/>
          <w:sz w:val="18"/>
          <w:szCs w:val="18"/>
        </w:rPr>
        <w:t>ого имущества муниципаль</w:t>
      </w:r>
      <w:r w:rsidRPr="007F78F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 </w:t>
      </w:r>
      <w:r w:rsidR="008C6E45" w:rsidRPr="007F78F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C6E45" w:rsidRPr="007F78F7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1.1. </w:t>
      </w:r>
      <w:r w:rsidR="008C6E45" w:rsidRPr="007F78F7">
        <w:rPr>
          <w:rFonts w:ascii="Arial" w:hAnsi="Arial" w:cs="Arial"/>
          <w:sz w:val="18"/>
          <w:szCs w:val="18"/>
        </w:rPr>
        <w:t>Произвести необходимые действия по приватизации</w:t>
      </w:r>
      <w:r w:rsidR="008C6E45" w:rsidRPr="007F78F7">
        <w:rPr>
          <w:rFonts w:ascii="Arial" w:hAnsi="Arial" w:cs="Arial"/>
          <w:sz w:val="18"/>
          <w:szCs w:val="18"/>
        </w:rPr>
        <w:t xml:space="preserve"> муниципаль</w:t>
      </w:r>
      <w:r w:rsidR="008C6E45" w:rsidRPr="007F78F7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8C6E45" w:rsidRPr="007F78F7">
        <w:rPr>
          <w:rFonts w:ascii="Arial" w:hAnsi="Arial" w:cs="Arial"/>
          <w:sz w:val="18"/>
          <w:szCs w:val="18"/>
        </w:rPr>
        <w:softHyphen/>
        <w:t>рахань, Кировский район, ул. Ан. Сергеева, д. 21, пом. 32, кадастровый но</w:t>
      </w:r>
      <w:r w:rsidR="008C6E45" w:rsidRPr="007F78F7">
        <w:rPr>
          <w:rFonts w:ascii="Arial" w:hAnsi="Arial" w:cs="Arial"/>
          <w:sz w:val="18"/>
          <w:szCs w:val="18"/>
        </w:rPr>
        <w:softHyphen/>
        <w:t xml:space="preserve">мер 30:12:010140:128, общей площадью 95,1 </w:t>
      </w:r>
      <w:proofErr w:type="spellStart"/>
      <w:r w:rsidR="008C6E45" w:rsidRPr="007F78F7">
        <w:rPr>
          <w:rFonts w:ascii="Arial" w:hAnsi="Arial" w:cs="Arial"/>
          <w:sz w:val="18"/>
          <w:szCs w:val="18"/>
        </w:rPr>
        <w:t>кв</w:t>
      </w:r>
      <w:proofErr w:type="gramStart"/>
      <w:r w:rsidR="008C6E45" w:rsidRPr="007F78F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C6E45" w:rsidRPr="007F78F7">
        <w:rPr>
          <w:rFonts w:ascii="Arial" w:hAnsi="Arial" w:cs="Arial"/>
          <w:sz w:val="18"/>
          <w:szCs w:val="18"/>
        </w:rPr>
        <w:t>, относящегося к объекту культурного наследия, включен</w:t>
      </w:r>
      <w:r w:rsidR="008C6E45" w:rsidRPr="007F78F7">
        <w:rPr>
          <w:rFonts w:ascii="Arial" w:hAnsi="Arial" w:cs="Arial"/>
          <w:sz w:val="18"/>
          <w:szCs w:val="18"/>
        </w:rPr>
        <w:t>ного в единый государственный реестр объ</w:t>
      </w:r>
      <w:r w:rsidR="008C6E45" w:rsidRPr="007F78F7">
        <w:rPr>
          <w:rFonts w:ascii="Arial" w:hAnsi="Arial" w:cs="Arial"/>
          <w:sz w:val="18"/>
          <w:szCs w:val="18"/>
        </w:rPr>
        <w:softHyphen/>
        <w:t>ектов культурного наследия (памятников истории и культуры) народов Рос</w:t>
      </w:r>
      <w:r w:rsidR="008C6E45" w:rsidRPr="007F78F7">
        <w:rPr>
          <w:rFonts w:ascii="Arial" w:hAnsi="Arial" w:cs="Arial"/>
          <w:sz w:val="18"/>
          <w:szCs w:val="18"/>
        </w:rPr>
        <w:softHyphen/>
        <w:t>сийской Федерации (далее - объект приватизации) в электронной форме пу</w:t>
      </w:r>
      <w:r w:rsidR="008C6E45" w:rsidRPr="007F78F7">
        <w:rPr>
          <w:rFonts w:ascii="Arial" w:hAnsi="Arial" w:cs="Arial"/>
          <w:sz w:val="18"/>
          <w:szCs w:val="18"/>
        </w:rPr>
        <w:softHyphen/>
        <w:t>тем проведения аукциона с открытой формой подачи предложений о цене имуще</w:t>
      </w:r>
      <w:r w:rsidR="008C6E45" w:rsidRPr="007F78F7">
        <w:rPr>
          <w:rFonts w:ascii="Arial" w:hAnsi="Arial" w:cs="Arial"/>
          <w:sz w:val="18"/>
          <w:szCs w:val="18"/>
        </w:rPr>
        <w:t>ства: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1.1.1. </w:t>
      </w:r>
      <w:r w:rsidR="008C6E45" w:rsidRPr="007F78F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C6E45" w:rsidRPr="007F78F7">
        <w:rPr>
          <w:rFonts w:ascii="Arial" w:hAnsi="Arial" w:cs="Arial"/>
          <w:sz w:val="18"/>
          <w:szCs w:val="18"/>
        </w:rPr>
        <w:softHyphen/>
        <w:t>щиком.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8C6E45" w:rsidRPr="007F78F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</w:t>
      </w:r>
      <w:r w:rsidR="008C6E45" w:rsidRPr="007F78F7">
        <w:rPr>
          <w:rFonts w:ascii="Arial" w:hAnsi="Arial" w:cs="Arial"/>
          <w:sz w:val="18"/>
          <w:szCs w:val="18"/>
        </w:rPr>
        <w:t xml:space="preserve"> его размеще</w:t>
      </w:r>
      <w:r w:rsidR="008C6E45" w:rsidRPr="007F78F7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8C6E45" w:rsidRPr="007F78F7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8C6E45" w:rsidRPr="007F78F7">
          <w:rPr>
            <w:rStyle w:val="a4"/>
            <w:rFonts w:ascii="Arial" w:hAnsi="Arial" w:cs="Arial"/>
            <w:sz w:val="18"/>
            <w:szCs w:val="18"/>
          </w:rPr>
          <w:t>www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torgi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gov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C6E45" w:rsidRPr="007F78F7">
        <w:rPr>
          <w:rFonts w:ascii="Arial" w:hAnsi="Arial" w:cs="Arial"/>
          <w:sz w:val="18"/>
          <w:szCs w:val="18"/>
        </w:rPr>
        <w:t xml:space="preserve"> </w:t>
      </w:r>
      <w:r w:rsidR="008C6E45" w:rsidRPr="007F78F7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C6E45" w:rsidRPr="007F78F7">
          <w:rPr>
            <w:rStyle w:val="a4"/>
            <w:rFonts w:ascii="Arial" w:hAnsi="Arial" w:cs="Arial"/>
            <w:sz w:val="18"/>
            <w:szCs w:val="18"/>
          </w:rPr>
          <w:t>www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tor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gi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gov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C6E45" w:rsidRPr="007F78F7">
        <w:rPr>
          <w:rFonts w:ascii="Arial" w:hAnsi="Arial" w:cs="Arial"/>
          <w:sz w:val="18"/>
          <w:szCs w:val="18"/>
        </w:rPr>
        <w:t xml:space="preserve">) </w:t>
      </w:r>
      <w:r w:rsidR="008C6E45" w:rsidRPr="007F78F7">
        <w:rPr>
          <w:rFonts w:ascii="Arial" w:hAnsi="Arial" w:cs="Arial"/>
          <w:sz w:val="18"/>
          <w:szCs w:val="18"/>
        </w:rPr>
        <w:t>и на официальном сайте админи</w:t>
      </w:r>
      <w:r w:rsidR="008C6E45" w:rsidRPr="007F78F7">
        <w:rPr>
          <w:rFonts w:ascii="Arial" w:hAnsi="Arial" w:cs="Arial"/>
          <w:sz w:val="18"/>
          <w:szCs w:val="18"/>
        </w:rPr>
        <w:softHyphen/>
      </w:r>
      <w:r w:rsidR="008C6E45" w:rsidRPr="007F78F7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hyperlink r:id="rId10" w:history="1">
        <w:r w:rsidR="008C6E45" w:rsidRPr="007F78F7">
          <w:rPr>
            <w:rStyle w:val="a4"/>
            <w:rFonts w:ascii="Arial" w:hAnsi="Arial" w:cs="Arial"/>
            <w:sz w:val="18"/>
            <w:szCs w:val="18"/>
          </w:rPr>
          <w:t>www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astrgorod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C6E45" w:rsidRPr="007F78F7">
        <w:rPr>
          <w:rFonts w:ascii="Arial" w:hAnsi="Arial" w:cs="Arial"/>
          <w:sz w:val="18"/>
          <w:szCs w:val="18"/>
        </w:rPr>
        <w:t xml:space="preserve"> </w:t>
      </w:r>
      <w:r w:rsidR="008C6E45" w:rsidRPr="007F78F7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8C6E45" w:rsidRPr="007F78F7">
        <w:rPr>
          <w:rFonts w:ascii="Arial" w:hAnsi="Arial" w:cs="Arial"/>
          <w:sz w:val="18"/>
          <w:szCs w:val="18"/>
        </w:rPr>
        <w:softHyphen/>
        <w:t>го образова</w:t>
      </w:r>
      <w:r w:rsidR="008C6E45" w:rsidRPr="007F78F7">
        <w:rPr>
          <w:rFonts w:ascii="Arial" w:hAnsi="Arial" w:cs="Arial"/>
          <w:sz w:val="18"/>
          <w:szCs w:val="18"/>
        </w:rPr>
        <w:t>ния</w:t>
      </w:r>
      <w:proofErr w:type="gramEnd"/>
      <w:r w:rsidR="008C6E45" w:rsidRPr="007F78F7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8C6E45" w:rsidRPr="007F78F7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1.1.3. </w:t>
      </w:r>
      <w:r w:rsidR="008C6E45" w:rsidRPr="007F78F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C6E45" w:rsidRPr="007F78F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8C6E45" w:rsidRPr="007F78F7">
        <w:rPr>
          <w:rFonts w:ascii="Arial" w:hAnsi="Arial" w:cs="Arial"/>
          <w:sz w:val="18"/>
          <w:szCs w:val="18"/>
        </w:rPr>
        <w:t xml:space="preserve">продажи объекта приватизации. </w:t>
      </w:r>
      <w:proofErr w:type="gramStart"/>
      <w:r w:rsidR="008C6E45" w:rsidRPr="007F78F7">
        <w:rPr>
          <w:rFonts w:ascii="Arial" w:hAnsi="Arial" w:cs="Arial"/>
          <w:sz w:val="18"/>
          <w:szCs w:val="18"/>
        </w:rPr>
        <w:t>Договор, предусматривающий отчуждение объекта культурного н</w:t>
      </w:r>
      <w:r w:rsidR="008C6E45" w:rsidRPr="007F78F7">
        <w:rPr>
          <w:rFonts w:ascii="Arial" w:hAnsi="Arial" w:cs="Arial"/>
          <w:sz w:val="18"/>
          <w:szCs w:val="18"/>
        </w:rPr>
        <w:t>аследия, включенного в единый государственный ре</w:t>
      </w:r>
      <w:r w:rsidR="008C6E45" w:rsidRPr="007F78F7">
        <w:rPr>
          <w:rFonts w:ascii="Arial" w:hAnsi="Arial" w:cs="Arial"/>
          <w:sz w:val="18"/>
          <w:szCs w:val="18"/>
        </w:rPr>
        <w:softHyphen/>
        <w:t>естр объектов культурного наследия (памятников истории и культуры) народов Российской Федерации, в порядке приватизации, должен содержать в качестве существенного условия обременение приватизируемого объекта</w:t>
      </w:r>
      <w:r w:rsidR="008C6E45" w:rsidRPr="007F78F7">
        <w:rPr>
          <w:rFonts w:ascii="Arial" w:hAnsi="Arial" w:cs="Arial"/>
          <w:sz w:val="18"/>
          <w:szCs w:val="18"/>
        </w:rPr>
        <w:t xml:space="preserve"> культурного наследия, включенного в единый государственный реестр объ</w:t>
      </w:r>
      <w:r w:rsidR="008C6E45" w:rsidRPr="007F78F7">
        <w:rPr>
          <w:rFonts w:ascii="Arial" w:hAnsi="Arial" w:cs="Arial"/>
          <w:sz w:val="18"/>
          <w:szCs w:val="18"/>
        </w:rPr>
        <w:softHyphen/>
        <w:t>ектов культурного наследия (памятников истории и культуры) народов Рос</w:t>
      </w:r>
      <w:r w:rsidR="008C6E45" w:rsidRPr="007F78F7">
        <w:rPr>
          <w:rFonts w:ascii="Arial" w:hAnsi="Arial" w:cs="Arial"/>
          <w:sz w:val="18"/>
          <w:szCs w:val="18"/>
        </w:rPr>
        <w:softHyphen/>
        <w:t>сийской Федерации, обязанностью нового собственника по выполнению требований охранного обязательства, предусмотрен</w:t>
      </w:r>
      <w:r w:rsidR="008C6E45" w:rsidRPr="007F78F7">
        <w:rPr>
          <w:rFonts w:ascii="Arial" w:hAnsi="Arial" w:cs="Arial"/>
          <w:sz w:val="18"/>
          <w:szCs w:val="18"/>
        </w:rPr>
        <w:t>ного статьей</w:t>
      </w:r>
      <w:proofErr w:type="gramEnd"/>
      <w:r w:rsidR="008C6E45" w:rsidRPr="007F78F7">
        <w:rPr>
          <w:rFonts w:ascii="Arial" w:hAnsi="Arial" w:cs="Arial"/>
          <w:sz w:val="18"/>
          <w:szCs w:val="18"/>
        </w:rPr>
        <w:t xml:space="preserve"> 47.6 Феде</w:t>
      </w:r>
      <w:r w:rsidR="008C6E45" w:rsidRPr="007F78F7">
        <w:rPr>
          <w:rFonts w:ascii="Arial" w:hAnsi="Arial" w:cs="Arial"/>
          <w:sz w:val="18"/>
          <w:szCs w:val="18"/>
        </w:rPr>
        <w:softHyphen/>
        <w:t>рального закона от 25.06.2002 № 73-ФЗ «Об объектах культурного наследия (памятниках истории и культуры) народов Российской Федерации».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1.1.4. </w:t>
      </w:r>
      <w:r w:rsidR="008C6E45" w:rsidRPr="007F78F7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C6E45" w:rsidRPr="007F78F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C6E45" w:rsidRPr="007F78F7">
          <w:rPr>
            <w:rStyle w:val="a4"/>
            <w:rFonts w:ascii="Arial" w:hAnsi="Arial" w:cs="Arial"/>
            <w:sz w:val="18"/>
            <w:szCs w:val="18"/>
          </w:rPr>
          <w:t>www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torgi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gov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="008C6E45" w:rsidRPr="007F78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C6E45" w:rsidRPr="007F78F7">
        <w:rPr>
          <w:rFonts w:ascii="Arial" w:hAnsi="Arial" w:cs="Arial"/>
          <w:sz w:val="18"/>
          <w:szCs w:val="18"/>
        </w:rPr>
        <w:t xml:space="preserve"> </w:t>
      </w:r>
      <w:r w:rsidR="008C6E45" w:rsidRPr="007F78F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C6E45" w:rsidRPr="007F78F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8C6E45" w:rsidRPr="007F78F7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1.1.5. </w:t>
      </w:r>
      <w:r w:rsidR="008C6E45" w:rsidRPr="007F78F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</w:t>
      </w:r>
      <w:r w:rsidR="008C6E45" w:rsidRPr="007F78F7">
        <w:rPr>
          <w:rFonts w:ascii="Arial" w:hAnsi="Arial" w:cs="Arial"/>
          <w:sz w:val="18"/>
          <w:szCs w:val="18"/>
        </w:rPr>
        <w:t xml:space="preserve"> внести соответствующие изменения в реестр муниципального имущества муниципального образования «Городской округ город Астра</w:t>
      </w:r>
      <w:r w:rsidR="008C6E45" w:rsidRPr="007F78F7">
        <w:rPr>
          <w:rFonts w:ascii="Arial" w:hAnsi="Arial" w:cs="Arial"/>
          <w:sz w:val="18"/>
          <w:szCs w:val="18"/>
        </w:rPr>
        <w:softHyphen/>
        <w:t>хань».</w:t>
      </w:r>
    </w:p>
    <w:p w:rsidR="00EE41CC" w:rsidRPr="007F78F7" w:rsidRDefault="008C6E45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F78F7">
        <w:rPr>
          <w:rFonts w:ascii="Arial" w:hAnsi="Arial" w:cs="Arial"/>
          <w:sz w:val="18"/>
          <w:szCs w:val="18"/>
        </w:rPr>
        <w:t>Разместить</w:t>
      </w:r>
      <w:proofErr w:type="gramEnd"/>
      <w:r w:rsidRPr="007F78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7F78F7">
        <w:rPr>
          <w:rFonts w:ascii="Arial" w:hAnsi="Arial" w:cs="Arial"/>
          <w:sz w:val="18"/>
          <w:szCs w:val="18"/>
        </w:rPr>
        <w:softHyphen/>
      </w:r>
      <w:r w:rsidRPr="007F78F7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7F78F7">
          <w:rPr>
            <w:rStyle w:val="a4"/>
            <w:rFonts w:ascii="Arial" w:hAnsi="Arial" w:cs="Arial"/>
            <w:sz w:val="18"/>
            <w:szCs w:val="18"/>
          </w:rPr>
          <w:t>www</w:t>
        </w:r>
        <w:r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Pr="007F78F7">
          <w:rPr>
            <w:rStyle w:val="a4"/>
            <w:rFonts w:ascii="Arial" w:hAnsi="Arial" w:cs="Arial"/>
            <w:sz w:val="18"/>
            <w:szCs w:val="18"/>
          </w:rPr>
          <w:t>torgi</w:t>
        </w:r>
        <w:r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Pr="007F78F7">
          <w:rPr>
            <w:rStyle w:val="a4"/>
            <w:rFonts w:ascii="Arial" w:hAnsi="Arial" w:cs="Arial"/>
            <w:sz w:val="18"/>
            <w:szCs w:val="18"/>
          </w:rPr>
          <w:t>gov</w:t>
        </w:r>
        <w:r w:rsidRPr="007F78F7">
          <w:rPr>
            <w:rStyle w:val="a4"/>
            <w:rFonts w:ascii="Arial" w:hAnsi="Arial" w:cs="Arial"/>
            <w:sz w:val="18"/>
            <w:szCs w:val="18"/>
          </w:rPr>
          <w:t>.</w:t>
        </w:r>
        <w:r w:rsidRPr="007F78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7F78F7">
        <w:rPr>
          <w:rFonts w:ascii="Arial" w:hAnsi="Arial" w:cs="Arial"/>
          <w:sz w:val="18"/>
          <w:szCs w:val="18"/>
        </w:rPr>
        <w:t xml:space="preserve"> </w:t>
      </w:r>
      <w:r w:rsidRPr="007F78F7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2. </w:t>
      </w:r>
      <w:r w:rsidR="008C6E45" w:rsidRPr="007F78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C6E45" w:rsidRPr="007F78F7">
        <w:rPr>
          <w:rFonts w:ascii="Arial" w:hAnsi="Arial" w:cs="Arial"/>
          <w:sz w:val="18"/>
          <w:szCs w:val="18"/>
        </w:rPr>
        <w:softHyphen/>
        <w:t>пального</w:t>
      </w:r>
      <w:r w:rsidR="008C6E45" w:rsidRPr="007F78F7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</w:t>
      </w:r>
      <w:proofErr w:type="gramStart"/>
      <w:r w:rsidR="008C6E45" w:rsidRPr="007F78F7">
        <w:rPr>
          <w:rFonts w:ascii="Arial" w:hAnsi="Arial" w:cs="Arial"/>
          <w:sz w:val="18"/>
          <w:szCs w:val="18"/>
        </w:rPr>
        <w:t>разместить</w:t>
      </w:r>
      <w:proofErr w:type="gramEnd"/>
      <w:r w:rsidR="008C6E45" w:rsidRPr="007F78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8C6E45" w:rsidRPr="007F78F7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8C6E45" w:rsidRPr="007F78F7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EE41CC" w:rsidRPr="007F78F7" w:rsidRDefault="00ED0512" w:rsidP="007F78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78F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C6E45" w:rsidRPr="007F78F7">
        <w:rPr>
          <w:rFonts w:ascii="Arial" w:hAnsi="Arial" w:cs="Arial"/>
          <w:sz w:val="18"/>
          <w:szCs w:val="18"/>
        </w:rPr>
        <w:t>Контроль за</w:t>
      </w:r>
      <w:proofErr w:type="gramEnd"/>
      <w:r w:rsidR="008C6E45" w:rsidRPr="007F78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C6E45" w:rsidRPr="007F78F7">
        <w:rPr>
          <w:rFonts w:ascii="Arial" w:hAnsi="Arial" w:cs="Arial"/>
          <w:sz w:val="18"/>
          <w:szCs w:val="18"/>
        </w:rPr>
        <w:softHyphen/>
      </w:r>
      <w:r w:rsidR="008C6E45" w:rsidRPr="007F78F7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</w:t>
      </w:r>
      <w:r w:rsidR="008C6E45" w:rsidRPr="007F78F7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</w:t>
      </w:r>
      <w:r w:rsidR="008C6E45" w:rsidRPr="007F78F7">
        <w:rPr>
          <w:rFonts w:ascii="Arial" w:hAnsi="Arial" w:cs="Arial"/>
          <w:sz w:val="18"/>
          <w:szCs w:val="18"/>
        </w:rPr>
        <w:t>тектуры и градостроительства, капитального строительства, муниципального имуще</w:t>
      </w:r>
      <w:r w:rsidR="008C6E45" w:rsidRPr="007F78F7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8C6E45" w:rsidRPr="007F78F7">
        <w:rPr>
          <w:rFonts w:ascii="Arial" w:hAnsi="Arial" w:cs="Arial"/>
          <w:sz w:val="18"/>
          <w:szCs w:val="18"/>
        </w:rPr>
        <w:softHyphen/>
        <w:t>миссий.</w:t>
      </w:r>
      <w:r w:rsidR="008C6E45" w:rsidRPr="007F78F7">
        <w:rPr>
          <w:rFonts w:ascii="Arial" w:hAnsi="Arial" w:cs="Arial"/>
          <w:sz w:val="18"/>
          <w:szCs w:val="18"/>
        </w:rPr>
        <w:tab/>
      </w:r>
    </w:p>
    <w:p w:rsidR="00EE41CC" w:rsidRPr="00ED0512" w:rsidRDefault="008C6E45" w:rsidP="00ED0512">
      <w:pPr>
        <w:jc w:val="right"/>
        <w:rPr>
          <w:rFonts w:ascii="Arial" w:hAnsi="Arial" w:cs="Arial"/>
          <w:b/>
          <w:sz w:val="18"/>
          <w:szCs w:val="18"/>
        </w:rPr>
      </w:pPr>
      <w:r w:rsidRPr="00ED0512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ED0512">
        <w:rPr>
          <w:rFonts w:ascii="Arial" w:hAnsi="Arial" w:cs="Arial"/>
          <w:b/>
          <w:sz w:val="18"/>
          <w:szCs w:val="18"/>
        </w:rPr>
        <w:br/>
      </w:r>
      <w:r w:rsidRPr="00ED0512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ED051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E41CC" w:rsidRPr="00ED0512" w:rsidRDefault="008C6E45" w:rsidP="00ED0512">
      <w:pPr>
        <w:jc w:val="right"/>
        <w:rPr>
          <w:rFonts w:ascii="Arial" w:hAnsi="Arial" w:cs="Arial"/>
          <w:b/>
          <w:sz w:val="18"/>
          <w:szCs w:val="18"/>
        </w:rPr>
      </w:pPr>
      <w:r w:rsidRPr="00ED051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D051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E41CC" w:rsidRPr="00ED0512" w:rsidRDefault="00EE41CC" w:rsidP="00ED0512">
      <w:pPr>
        <w:jc w:val="right"/>
        <w:rPr>
          <w:rFonts w:ascii="Arial" w:hAnsi="Arial" w:cs="Arial"/>
          <w:b/>
          <w:sz w:val="18"/>
          <w:szCs w:val="18"/>
        </w:rPr>
      </w:pPr>
    </w:p>
    <w:p w:rsidR="00ED0512" w:rsidRPr="00ED0512" w:rsidRDefault="00ED0512"/>
    <w:sectPr w:rsidR="00ED0512" w:rsidRPr="00ED0512" w:rsidSect="007F78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E45" w:rsidRDefault="008C6E45">
      <w:r>
        <w:separator/>
      </w:r>
    </w:p>
  </w:endnote>
  <w:endnote w:type="continuationSeparator" w:id="0">
    <w:p w:rsidR="008C6E45" w:rsidRDefault="008C6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E45" w:rsidRDefault="008C6E45"/>
  </w:footnote>
  <w:footnote w:type="continuationSeparator" w:id="0">
    <w:p w:rsidR="008C6E45" w:rsidRDefault="008C6E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24665"/>
    <w:multiLevelType w:val="multilevel"/>
    <w:tmpl w:val="B380D3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E41CC"/>
    <w:rsid w:val="001244A6"/>
    <w:rsid w:val="007F78F7"/>
    <w:rsid w:val="008C6E45"/>
    <w:rsid w:val="00ED0512"/>
    <w:rsid w:val="00EE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ED05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ED05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2024-06-14T12:05:00Z</dcterms:created>
  <dcterms:modified xsi:type="dcterms:W3CDTF">2024-06-14T12:07:00Z</dcterms:modified>
</cp:coreProperties>
</file>