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DCF" w:rsidRPr="00C61943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Администрация муниципального образования «Город Астрахань»</w:t>
      </w:r>
    </w:p>
    <w:p w:rsidR="00FC1FDA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РАСПОРЯЖЕНИЕ</w:t>
      </w:r>
    </w:p>
    <w:p w:rsidR="00BA1DCF" w:rsidRPr="00C61943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14 мая 2021 года № 799-р </w:t>
      </w:r>
    </w:p>
    <w:p w:rsidR="00BA1DCF" w:rsidRPr="00C61943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«О предоставлении разрешения на условно разрешенный вид </w:t>
      </w:r>
    </w:p>
    <w:p w:rsidR="00FC1FDA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использования земельного участка по ул. </w:t>
      </w:r>
      <w:proofErr w:type="gramStart"/>
      <w:r w:rsidRPr="00C61943">
        <w:rPr>
          <w:spacing w:val="0"/>
        </w:rPr>
        <w:t>Энергетической</w:t>
      </w:r>
      <w:proofErr w:type="gramEnd"/>
      <w:r w:rsidRPr="00C61943">
        <w:rPr>
          <w:spacing w:val="0"/>
        </w:rPr>
        <w:t xml:space="preserve">, 28д в Ленинском районе </w:t>
      </w:r>
    </w:p>
    <w:p w:rsidR="00BA1DCF" w:rsidRPr="00C61943" w:rsidRDefault="00BA1DCF" w:rsidP="00BA1DCF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г. Астрахани - ветеринарное обслуживание»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61943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08.04.2021 № 01-10-02-2512/2021,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C61943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14.05.2021: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1. Предоставить разрешение на условно разрешенный вид использования земельного участка площадью 3390 кв. м (кадастровый номер 30:12:020107:8) по ул. Энергетической, 28д в Ленинском районе г. Астрахани - ветеринарное обслуживание.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3.1. </w:t>
      </w:r>
      <w:proofErr w:type="gramStart"/>
      <w:r w:rsidRPr="00C61943">
        <w:rPr>
          <w:spacing w:val="0"/>
        </w:rPr>
        <w:t>Разместить</w:t>
      </w:r>
      <w:proofErr w:type="gramEnd"/>
      <w:r w:rsidRPr="00C6194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1DCF" w:rsidRPr="00C61943" w:rsidRDefault="00BA1DCF" w:rsidP="00FC1FDA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4. </w:t>
      </w:r>
      <w:proofErr w:type="gramStart"/>
      <w:r w:rsidRPr="00C61943">
        <w:rPr>
          <w:spacing w:val="0"/>
        </w:rPr>
        <w:t>Контроль за</w:t>
      </w:r>
      <w:proofErr w:type="gramEnd"/>
      <w:r w:rsidRPr="00C6194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BA1DCF" w:rsidRPr="00C61943" w:rsidRDefault="00BA1DCF" w:rsidP="00BA1DCF">
      <w:pPr>
        <w:pStyle w:val="a3"/>
        <w:spacing w:line="240" w:lineRule="auto"/>
        <w:jc w:val="right"/>
        <w:rPr>
          <w:spacing w:val="0"/>
        </w:rPr>
      </w:pPr>
      <w:r w:rsidRPr="00C61943">
        <w:rPr>
          <w:b/>
          <w:bCs/>
          <w:spacing w:val="0"/>
        </w:rPr>
        <w:t>Глава муниципального образования «Город Астрахань»</w:t>
      </w:r>
      <w:r w:rsidR="00FC1FDA">
        <w:rPr>
          <w:b/>
          <w:bCs/>
          <w:spacing w:val="0"/>
        </w:rPr>
        <w:t xml:space="preserve"> </w:t>
      </w:r>
      <w:r w:rsidRPr="00C61943">
        <w:rPr>
          <w:b/>
          <w:bCs/>
          <w:spacing w:val="0"/>
        </w:rPr>
        <w:t>М.Н. ПЕРМЯКОВА</w:t>
      </w:r>
    </w:p>
    <w:p w:rsidR="00FF4A14" w:rsidRDefault="00FC1FDA"/>
    <w:sectPr w:rsidR="00FF4A14" w:rsidSect="00FC1F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CF"/>
    <w:rsid w:val="008505A8"/>
    <w:rsid w:val="00A56E3A"/>
    <w:rsid w:val="00BA1DCF"/>
    <w:rsid w:val="00FC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1D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1D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1D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1D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2021-05-19T12:23:00Z</dcterms:created>
  <dcterms:modified xsi:type="dcterms:W3CDTF">2021-05-19T12:24:00Z</dcterms:modified>
</cp:coreProperties>
</file>