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642" w:rsidRDefault="00DB5642" w:rsidP="00DB5642">
      <w:pPr>
        <w:pStyle w:val="3"/>
      </w:pPr>
      <w:r>
        <w:t>Администрация муниципального образования «Город Астрахань»</w:t>
      </w:r>
    </w:p>
    <w:p w:rsidR="00D4486F" w:rsidRDefault="00DB5642" w:rsidP="00DB5642">
      <w:pPr>
        <w:pStyle w:val="3"/>
      </w:pPr>
      <w:r>
        <w:t>РАСПОРЯЖЕНИЕ</w:t>
      </w:r>
      <w:r>
        <w:t xml:space="preserve"> </w:t>
      </w:r>
    </w:p>
    <w:p w:rsidR="00DB5642" w:rsidRDefault="00DB5642" w:rsidP="00DB5642">
      <w:pPr>
        <w:pStyle w:val="3"/>
      </w:pPr>
      <w:r>
        <w:t>15 апреля 2024 года № 728-р</w:t>
      </w:r>
    </w:p>
    <w:p w:rsidR="00DB5642" w:rsidRDefault="00DB5642" w:rsidP="00DB5642">
      <w:pPr>
        <w:pStyle w:val="3"/>
      </w:pPr>
      <w:r>
        <w:t xml:space="preserve">«Об изъятии для муниципальных нужд муниципального образования </w:t>
      </w:r>
    </w:p>
    <w:p w:rsidR="00D4486F" w:rsidRDefault="00DB5642" w:rsidP="00DB5642">
      <w:pPr>
        <w:pStyle w:val="3"/>
      </w:pPr>
      <w:r>
        <w:t xml:space="preserve">«Городской округ город Астрахань» долей земельного участка </w:t>
      </w:r>
    </w:p>
    <w:p w:rsidR="00D4486F" w:rsidRDefault="00DB5642" w:rsidP="00DB5642">
      <w:pPr>
        <w:pStyle w:val="3"/>
      </w:pPr>
      <w:r>
        <w:t xml:space="preserve">и жилых помещений многоквартирного дома (литера «А») </w:t>
      </w:r>
    </w:p>
    <w:p w:rsidR="00DB5642" w:rsidRDefault="00DB5642" w:rsidP="00DB5642">
      <w:pPr>
        <w:pStyle w:val="3"/>
      </w:pPr>
      <w:r>
        <w:t xml:space="preserve">по ул. </w:t>
      </w:r>
      <w:proofErr w:type="gramStart"/>
      <w:r>
        <w:t>Косм</w:t>
      </w:r>
      <w:proofErr w:type="gramEnd"/>
      <w:r>
        <w:t xml:space="preserve">. В. Комарова, 65а </w:t>
      </w:r>
      <w:bookmarkStart w:id="0" w:name="_GoBack"/>
      <w:bookmarkEnd w:id="0"/>
      <w:r>
        <w:t>в Ленинском районе»</w:t>
      </w:r>
    </w:p>
    <w:p w:rsidR="00DB5642" w:rsidRDefault="00DB5642" w:rsidP="00DB5642">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w:t>
      </w:r>
      <w:r>
        <w:rPr>
          <w:spacing w:val="13"/>
        </w:rPr>
        <w:t xml:space="preserve">.2, 56.3, 56.6, 56.7 Земельного кодекса Российской Федерации, заключением об оценке соответствия многоквартирного дома (литера «А») по ул. </w:t>
      </w:r>
      <w:proofErr w:type="gramStart"/>
      <w:r>
        <w:rPr>
          <w:spacing w:val="13"/>
        </w:rPr>
        <w:t>Косм</w:t>
      </w:r>
      <w:proofErr w:type="gramEnd"/>
      <w:r>
        <w:rPr>
          <w:spacing w:val="13"/>
        </w:rPr>
        <w:t xml:space="preserve">. </w:t>
      </w:r>
      <w:proofErr w:type="gramStart"/>
      <w:r>
        <w:rPr>
          <w:spacing w:val="13"/>
        </w:rPr>
        <w:t>В. Кома</w:t>
      </w:r>
      <w:r>
        <w:t>рова, 65а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18.09.2020 № ЗАК-14/11, распоряжением администрации муниципального образования «Город Астрахань» от 05.11.2020 № 2019-р «О признании многоквартирного дома (литера «А») по ул</w:t>
      </w:r>
      <w:proofErr w:type="gramEnd"/>
      <w:r>
        <w:t xml:space="preserve">. </w:t>
      </w:r>
      <w:proofErr w:type="gramStart"/>
      <w:r>
        <w:t>Косм</w:t>
      </w:r>
      <w:proofErr w:type="gramEnd"/>
      <w:r>
        <w:t>. В. Комарова, 65а в Ленинском районе аварийным и подлежащим сносу», решением Ленинского районного суда г. Астрахани от 01.09.2023 по делу № 2а-3182/2023:</w:t>
      </w:r>
    </w:p>
    <w:p w:rsidR="00DB5642" w:rsidRDefault="00DB5642" w:rsidP="00DB5642">
      <w:pPr>
        <w:pStyle w:val="a3"/>
        <w:ind w:firstLine="709"/>
      </w:pPr>
      <w:r>
        <w:t xml:space="preserve">1. </w:t>
      </w:r>
      <w:proofErr w:type="gramStart"/>
      <w:r>
        <w:t>Изъять для муниципальных нужд муниципального образования «Городс</w:t>
      </w:r>
      <w:r>
        <w:rPr>
          <w:spacing w:val="2"/>
        </w:rPr>
        <w:t>кой округ город Астрахань» доли земельного участка (кадастровый номер 30:12:020949:10), пропорциональные площади жилых помещений (квартир) №№ 1,</w:t>
      </w:r>
      <w:r>
        <w:t xml:space="preserve"> 2, 3, 5, 6, 7, 8, 9, 10, 12, 13, 14, 15, 16, 18, из расчета общей площади земельного участка 1565 кв. м и жилые помещения (квартиры) №№ 1, 2, 3, 5, 6, 7, 8, 9</w:t>
      </w:r>
      <w:proofErr w:type="gramEnd"/>
      <w:r>
        <w:t xml:space="preserve">, 10, 12, 13, 14, 15, 16, 18 в многоквартирном доме (литера «А»), расположенные по адресу: г. Астрахань, ул. </w:t>
      </w:r>
      <w:proofErr w:type="gramStart"/>
      <w:r>
        <w:t>Косм</w:t>
      </w:r>
      <w:proofErr w:type="gramEnd"/>
      <w:r>
        <w:t>. В. Комарова, 65а в Ленинском районе (далее - недвижимое имущество).</w:t>
      </w:r>
    </w:p>
    <w:p w:rsidR="00DB5642" w:rsidRDefault="00DB5642" w:rsidP="00DB5642">
      <w:pPr>
        <w:pStyle w:val="a3"/>
        <w:ind w:firstLine="709"/>
      </w:pPr>
      <w:r>
        <w:t>2. Управлению муниципального имущества администрации муниципального образования «Городской округ город Астрахань»:</w:t>
      </w:r>
    </w:p>
    <w:p w:rsidR="00DB5642" w:rsidRDefault="00DB5642" w:rsidP="00DB5642">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DB5642" w:rsidRDefault="00DB5642" w:rsidP="00DB5642">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DB5642" w:rsidRDefault="00DB5642" w:rsidP="00DB5642">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DB5642" w:rsidRDefault="00DB5642" w:rsidP="00DB5642">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DB5642" w:rsidRDefault="00DB5642" w:rsidP="00DB5642">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DB5642" w:rsidRDefault="00DB5642" w:rsidP="00DB5642">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DB5642" w:rsidRDefault="00DB5642" w:rsidP="00DB5642">
      <w:pPr>
        <w:pStyle w:val="a3"/>
        <w:ind w:firstLine="709"/>
      </w:pPr>
      <w:r>
        <w:t>4. Управлению информационной политики администрации муниципального образования «Городской округ город Астрахань»:</w:t>
      </w:r>
    </w:p>
    <w:p w:rsidR="00DB5642" w:rsidRDefault="00DB5642" w:rsidP="00DB5642">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DB5642" w:rsidRDefault="00DB5642" w:rsidP="00DB5642">
      <w:pPr>
        <w:pStyle w:val="a3"/>
        <w:ind w:firstLine="709"/>
        <w:rPr>
          <w:spacing w:val="5"/>
        </w:rPr>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DB5642" w:rsidRDefault="00DB5642" w:rsidP="00DB5642">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DB5642" w:rsidRDefault="00DB5642" w:rsidP="00DB5642">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DB5642" w:rsidRDefault="00DB5642" w:rsidP="00DB5642">
      <w:pPr>
        <w:pStyle w:val="a3"/>
        <w:jc w:val="right"/>
        <w:rPr>
          <w:b/>
          <w:bCs/>
        </w:rPr>
      </w:pPr>
      <w:r>
        <w:rPr>
          <w:b/>
          <w:bCs/>
        </w:rPr>
        <w:t>Глава муниципального образования «Городской округ город Астрахань»</w:t>
      </w:r>
    </w:p>
    <w:p w:rsidR="00DB5642" w:rsidRDefault="00DB5642" w:rsidP="00DB5642">
      <w:pPr>
        <w:pStyle w:val="a3"/>
        <w:jc w:val="right"/>
      </w:pPr>
      <w:r>
        <w:rPr>
          <w:b/>
          <w:bCs/>
        </w:rPr>
        <w:t>О.А. ПОЛУМОРДВИНОВ</w:t>
      </w:r>
    </w:p>
    <w:p w:rsidR="00FF4A14" w:rsidRDefault="00D4486F"/>
    <w:sectPr w:rsidR="00FF4A14" w:rsidSect="00DB564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642"/>
    <w:rsid w:val="008505A8"/>
    <w:rsid w:val="00A56E3A"/>
    <w:rsid w:val="00D4486F"/>
    <w:rsid w:val="00DB56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B564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B564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B564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B564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709</Words>
  <Characters>4045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2024-04-17T11:53:00Z</dcterms:created>
  <dcterms:modified xsi:type="dcterms:W3CDTF">2024-04-17T11:54:00Z</dcterms:modified>
</cp:coreProperties>
</file>