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874" w:rsidRPr="002C2874" w:rsidRDefault="002C2874" w:rsidP="002C2874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2C287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C2874" w:rsidRDefault="002C2874" w:rsidP="002C2874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2C2874">
        <w:rPr>
          <w:rFonts w:ascii="Cambria" w:hAnsi="Cambria"/>
          <w:b/>
          <w:sz w:val="20"/>
          <w:szCs w:val="20"/>
        </w:rPr>
        <w:t>РАСПОРЯЖЕНИЕ</w:t>
      </w:r>
    </w:p>
    <w:p w:rsidR="002C2874" w:rsidRPr="002C2874" w:rsidRDefault="002C2874" w:rsidP="002C2874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2C2874">
        <w:rPr>
          <w:rFonts w:ascii="Cambria" w:hAnsi="Cambria"/>
          <w:b/>
          <w:sz w:val="20"/>
          <w:szCs w:val="20"/>
        </w:rPr>
        <w:t>15 марта 2019 года № 779-р</w:t>
      </w:r>
    </w:p>
    <w:p w:rsidR="002C2874" w:rsidRPr="002C2874" w:rsidRDefault="002C2874" w:rsidP="002C2874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2C2874">
        <w:rPr>
          <w:rFonts w:ascii="Cambria" w:hAnsi="Cambria"/>
          <w:b/>
          <w:sz w:val="20"/>
          <w:szCs w:val="20"/>
        </w:rPr>
        <w:t>«О предоставлении разрешения на условно разрешенный вид</w:t>
      </w:r>
    </w:p>
    <w:p w:rsidR="002C2874" w:rsidRPr="002C2874" w:rsidRDefault="002C2874" w:rsidP="002C2874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2C2874">
        <w:rPr>
          <w:rFonts w:ascii="Cambria" w:hAnsi="Cambria"/>
          <w:b/>
          <w:sz w:val="20"/>
          <w:szCs w:val="20"/>
        </w:rPr>
        <w:t>использования земельного участка по ул. Адмирала Нахимова, 64а</w:t>
      </w:r>
    </w:p>
    <w:p w:rsidR="002C2874" w:rsidRDefault="002C2874" w:rsidP="002C2874">
      <w:pPr>
        <w:spacing w:after="0" w:line="240" w:lineRule="auto"/>
        <w:jc w:val="center"/>
      </w:pPr>
      <w:r w:rsidRPr="002C2874">
        <w:rPr>
          <w:rFonts w:ascii="Cambria" w:hAnsi="Cambria"/>
          <w:b/>
          <w:sz w:val="20"/>
          <w:szCs w:val="20"/>
        </w:rPr>
        <w:t>в Советском районе г. Астрахани - магазин»</w:t>
      </w:r>
    </w:p>
    <w:p w:rsidR="002C2874" w:rsidRPr="002C2874" w:rsidRDefault="002C2874" w:rsidP="002C287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C2874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2C2874">
        <w:rPr>
          <w:rFonts w:ascii="Arial" w:hAnsi="Arial" w:cs="Arial"/>
          <w:sz w:val="18"/>
          <w:szCs w:val="18"/>
        </w:rPr>
        <w:t>Кашенцевой</w:t>
      </w:r>
      <w:proofErr w:type="spellEnd"/>
      <w:r w:rsidRPr="002C2874">
        <w:rPr>
          <w:rFonts w:ascii="Arial" w:hAnsi="Arial" w:cs="Arial"/>
          <w:sz w:val="18"/>
          <w:szCs w:val="18"/>
        </w:rPr>
        <w:t xml:space="preserve"> С.А. от 11.12.2018 № 05-04-01-6913, действующей за </w:t>
      </w:r>
      <w:proofErr w:type="spellStart"/>
      <w:r w:rsidRPr="002C2874">
        <w:rPr>
          <w:rFonts w:ascii="Arial" w:hAnsi="Arial" w:cs="Arial"/>
          <w:sz w:val="18"/>
          <w:szCs w:val="18"/>
        </w:rPr>
        <w:t>Талеуову</w:t>
      </w:r>
      <w:proofErr w:type="spellEnd"/>
      <w:r w:rsidRPr="002C2874">
        <w:rPr>
          <w:rFonts w:ascii="Arial" w:hAnsi="Arial" w:cs="Arial"/>
          <w:sz w:val="18"/>
          <w:szCs w:val="18"/>
        </w:rPr>
        <w:t xml:space="preserve"> Б.С. по доверенности, удостоверенной нотариусом города Астрахани </w:t>
      </w:r>
      <w:proofErr w:type="spellStart"/>
      <w:r w:rsidRPr="002C2874">
        <w:rPr>
          <w:rFonts w:ascii="Arial" w:hAnsi="Arial" w:cs="Arial"/>
          <w:sz w:val="18"/>
          <w:szCs w:val="18"/>
        </w:rPr>
        <w:t>Нуруллаевой</w:t>
      </w:r>
      <w:proofErr w:type="spellEnd"/>
      <w:r w:rsidRPr="002C2874">
        <w:rPr>
          <w:rFonts w:ascii="Arial" w:hAnsi="Arial" w:cs="Arial"/>
          <w:sz w:val="18"/>
          <w:szCs w:val="18"/>
        </w:rPr>
        <w:t xml:space="preserve"> Э.Х., зарегистрированной в реестре за № 1-4642 от 12.12.2017,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 w:rsidRPr="002C2874">
        <w:rPr>
          <w:rFonts w:ascii="Arial" w:hAnsi="Arial" w:cs="Arial"/>
          <w:sz w:val="18"/>
          <w:szCs w:val="18"/>
        </w:rPr>
        <w:t>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01.02.2019:</w:t>
      </w:r>
    </w:p>
    <w:p w:rsidR="002C2874" w:rsidRPr="002C2874" w:rsidRDefault="002C2874" w:rsidP="002C287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C2874">
        <w:rPr>
          <w:rFonts w:ascii="Arial" w:hAnsi="Arial" w:cs="Arial"/>
          <w:sz w:val="18"/>
          <w:szCs w:val="18"/>
        </w:rPr>
        <w:t>1. Предоставить разрешение на условно разрешенный вид использования земельного участка площадью 1208 кв. м (кадастровый номер 30:12:030404:466) по ул. Адмирала Нахимова, 64а в Советском районе г. Астрахани - магазин.</w:t>
      </w:r>
    </w:p>
    <w:p w:rsidR="002C2874" w:rsidRPr="002C2874" w:rsidRDefault="002C2874" w:rsidP="002C287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C2874">
        <w:rPr>
          <w:rFonts w:ascii="Arial" w:hAnsi="Arial" w:cs="Arial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2C2874" w:rsidRPr="002C2874" w:rsidRDefault="002C2874" w:rsidP="002C287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C2874">
        <w:rPr>
          <w:rFonts w:ascii="Arial" w:hAnsi="Arial" w:cs="Arial"/>
          <w:sz w:val="18"/>
          <w:szCs w:val="18"/>
        </w:rPr>
        <w:t xml:space="preserve">2.1. </w:t>
      </w:r>
      <w:proofErr w:type="gramStart"/>
      <w:r w:rsidRPr="002C2874">
        <w:rPr>
          <w:rFonts w:ascii="Arial" w:hAnsi="Arial" w:cs="Arial"/>
          <w:sz w:val="18"/>
          <w:szCs w:val="18"/>
        </w:rPr>
        <w:t>Разместить</w:t>
      </w:r>
      <w:proofErr w:type="gramEnd"/>
      <w:r w:rsidRPr="002C287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C2874" w:rsidRPr="002C2874" w:rsidRDefault="002C2874" w:rsidP="002C287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C2874">
        <w:rPr>
          <w:rFonts w:ascii="Arial" w:hAnsi="Arial" w:cs="Arial"/>
          <w:sz w:val="18"/>
          <w:szCs w:val="18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C2874" w:rsidRPr="002C2874" w:rsidRDefault="002C2874" w:rsidP="002C287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C2874">
        <w:rPr>
          <w:rFonts w:ascii="Arial" w:hAnsi="Arial" w:cs="Arial"/>
          <w:sz w:val="18"/>
          <w:szCs w:val="18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C2874" w:rsidRDefault="002C2874" w:rsidP="002C2874">
      <w:pPr>
        <w:spacing w:after="0" w:line="240" w:lineRule="auto"/>
        <w:ind w:firstLine="709"/>
        <w:jc w:val="both"/>
      </w:pPr>
      <w:r w:rsidRPr="002C2874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2C2874">
        <w:rPr>
          <w:rFonts w:ascii="Arial" w:hAnsi="Arial" w:cs="Arial"/>
          <w:sz w:val="18"/>
          <w:szCs w:val="18"/>
        </w:rPr>
        <w:t>Контроль за</w:t>
      </w:r>
      <w:proofErr w:type="gramEnd"/>
      <w:r w:rsidRPr="002C287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C2874" w:rsidRPr="002C2874" w:rsidRDefault="002C2874" w:rsidP="002C2874">
      <w:pPr>
        <w:spacing w:after="0" w:line="240" w:lineRule="auto"/>
        <w:jc w:val="right"/>
        <w:rPr>
          <w:b/>
          <w:sz w:val="20"/>
          <w:szCs w:val="20"/>
        </w:rPr>
      </w:pPr>
      <w:r w:rsidRPr="002C2874">
        <w:rPr>
          <w:b/>
          <w:sz w:val="20"/>
          <w:szCs w:val="20"/>
        </w:rPr>
        <w:t>Глава администрации Р.Л. Харисов</w:t>
      </w:r>
    </w:p>
    <w:p w:rsidR="00984FF0" w:rsidRDefault="00984FF0" w:rsidP="002C2874">
      <w:pPr>
        <w:spacing w:after="0" w:line="240" w:lineRule="auto"/>
      </w:pPr>
    </w:p>
    <w:sectPr w:rsidR="00984FF0" w:rsidSect="00AD3E78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874"/>
    <w:rsid w:val="002C2874"/>
    <w:rsid w:val="00984FF0"/>
    <w:rsid w:val="00AD3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87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87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2019-03-21T04:49:00Z</dcterms:created>
  <dcterms:modified xsi:type="dcterms:W3CDTF">2019-03-21T04:51:00Z</dcterms:modified>
</cp:coreProperties>
</file>