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A50" w:rsidRPr="009C2E8C" w:rsidRDefault="009F5F3A" w:rsidP="009C2E8C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9C2E8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C2E8C" w:rsidRPr="009C2E8C" w:rsidRDefault="003231DC" w:rsidP="009C2E8C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9C2E8C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1A2A50" w:rsidRPr="009C2E8C" w:rsidRDefault="003231DC" w:rsidP="009C2E8C">
      <w:pPr>
        <w:jc w:val="center"/>
        <w:rPr>
          <w:rFonts w:ascii="Cambria" w:hAnsi="Cambria"/>
          <w:b/>
          <w:sz w:val="20"/>
          <w:szCs w:val="20"/>
        </w:rPr>
      </w:pPr>
      <w:r w:rsidRPr="009C2E8C">
        <w:rPr>
          <w:rFonts w:ascii="Cambria" w:hAnsi="Cambria"/>
          <w:b/>
          <w:sz w:val="20"/>
          <w:szCs w:val="20"/>
        </w:rPr>
        <w:t>15 октября 2020 года</w:t>
      </w:r>
      <w:r w:rsidR="009F5F3A" w:rsidRPr="009C2E8C">
        <w:rPr>
          <w:rFonts w:ascii="Cambria" w:hAnsi="Cambria"/>
          <w:b/>
          <w:sz w:val="20"/>
          <w:szCs w:val="20"/>
        </w:rPr>
        <w:t xml:space="preserve"> №</w:t>
      </w:r>
      <w:r w:rsidRPr="009C2E8C">
        <w:rPr>
          <w:rFonts w:ascii="Cambria" w:hAnsi="Cambria"/>
          <w:b/>
          <w:sz w:val="20"/>
          <w:szCs w:val="20"/>
        </w:rPr>
        <w:t xml:space="preserve"> </w:t>
      </w:r>
      <w:r w:rsidRPr="009C2E8C">
        <w:rPr>
          <w:rFonts w:ascii="Cambria" w:hAnsi="Cambria"/>
          <w:b/>
          <w:sz w:val="20"/>
          <w:szCs w:val="20"/>
        </w:rPr>
        <w:t>1829-р</w:t>
      </w:r>
      <w:bookmarkEnd w:id="4"/>
      <w:bookmarkEnd w:id="5"/>
    </w:p>
    <w:p w:rsidR="001A2A50" w:rsidRPr="009F5F3A" w:rsidRDefault="009F5F3A" w:rsidP="009C2E8C">
      <w:pPr>
        <w:jc w:val="center"/>
      </w:pPr>
      <w:r w:rsidRPr="009C2E8C">
        <w:rPr>
          <w:rFonts w:ascii="Cambria" w:hAnsi="Cambria"/>
          <w:b/>
          <w:sz w:val="20"/>
          <w:szCs w:val="20"/>
        </w:rPr>
        <w:t>«</w:t>
      </w:r>
      <w:r w:rsidR="003231DC" w:rsidRPr="009C2E8C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</w:t>
      </w:r>
      <w:r w:rsidR="003231DC" w:rsidRPr="009C2E8C">
        <w:rPr>
          <w:rFonts w:ascii="Cambria" w:hAnsi="Cambria"/>
          <w:b/>
          <w:sz w:val="20"/>
          <w:szCs w:val="20"/>
        </w:rPr>
        <w:t>проведения аварийно</w:t>
      </w:r>
      <w:r w:rsidRPr="009C2E8C">
        <w:rPr>
          <w:rFonts w:ascii="Cambria" w:hAnsi="Cambria"/>
          <w:b/>
          <w:sz w:val="20"/>
          <w:szCs w:val="20"/>
        </w:rPr>
        <w:t>-</w:t>
      </w:r>
      <w:r w:rsidR="003231DC" w:rsidRPr="009C2E8C">
        <w:rPr>
          <w:rFonts w:ascii="Cambria" w:hAnsi="Cambria"/>
          <w:b/>
          <w:sz w:val="20"/>
          <w:szCs w:val="20"/>
        </w:rPr>
        <w:t>восстановительных работ на сети канализации</w:t>
      </w:r>
      <w:r w:rsidRPr="009C2E8C">
        <w:rPr>
          <w:rFonts w:ascii="Cambria" w:hAnsi="Cambria"/>
          <w:b/>
          <w:sz w:val="20"/>
          <w:szCs w:val="20"/>
        </w:rPr>
        <w:t>»</w:t>
      </w:r>
    </w:p>
    <w:bookmarkEnd w:id="0"/>
    <w:p w:rsidR="001A2A50" w:rsidRPr="009C2E8C" w:rsidRDefault="003231DC" w:rsidP="009C2E8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C2E8C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9C2E8C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</w:t>
      </w:r>
      <w:r w:rsidRPr="009C2E8C">
        <w:rPr>
          <w:rFonts w:ascii="Arial" w:hAnsi="Arial" w:cs="Arial"/>
          <w:sz w:val="18"/>
          <w:szCs w:val="18"/>
        </w:rPr>
        <w:t>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9C2E8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C2E8C">
        <w:rPr>
          <w:rFonts w:ascii="Arial" w:hAnsi="Arial" w:cs="Arial"/>
          <w:sz w:val="18"/>
          <w:szCs w:val="18"/>
        </w:rPr>
        <w:t>границах населенных пунктов»</w:t>
      </w:r>
      <w:r w:rsidRPr="009C2E8C">
        <w:rPr>
          <w:rFonts w:ascii="Arial" w:hAnsi="Arial" w:cs="Arial"/>
          <w:sz w:val="18"/>
          <w:szCs w:val="18"/>
        </w:rPr>
        <w:t>, постановлением Правительства Астраханской области от 16.03.2012 № 86-Г1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</w:t>
      </w:r>
      <w:r w:rsidRPr="009C2E8C">
        <w:rPr>
          <w:rFonts w:ascii="Arial" w:hAnsi="Arial" w:cs="Arial"/>
          <w:sz w:val="18"/>
          <w:szCs w:val="18"/>
        </w:rPr>
        <w:t>нской области», Уставом муниципального образования «Город Астрахань», в связи с проведением аварийно-восстановительных работ на сети канализации:</w:t>
      </w:r>
      <w:proofErr w:type="gramEnd"/>
    </w:p>
    <w:p w:rsidR="001A2A50" w:rsidRPr="009C2E8C" w:rsidRDefault="009F5F3A" w:rsidP="009C2E8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E8C">
        <w:rPr>
          <w:rFonts w:ascii="Arial" w:hAnsi="Arial" w:cs="Arial"/>
          <w:sz w:val="18"/>
          <w:szCs w:val="18"/>
        </w:rPr>
        <w:t xml:space="preserve">1. </w:t>
      </w:r>
      <w:r w:rsidR="003231DC" w:rsidRPr="009C2E8C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16.10.2020 с 8:00 до 17:00 31.10.2020 по ул. Академика </w:t>
      </w:r>
      <w:r w:rsidR="003231DC" w:rsidRPr="009C2E8C">
        <w:rPr>
          <w:rFonts w:ascii="Arial" w:hAnsi="Arial" w:cs="Arial"/>
          <w:sz w:val="18"/>
          <w:szCs w:val="18"/>
        </w:rPr>
        <w:t>Королева от ул. Ляхова до ул. Савушкина.</w:t>
      </w:r>
    </w:p>
    <w:p w:rsidR="001A2A50" w:rsidRPr="009C2E8C" w:rsidRDefault="009F5F3A" w:rsidP="009C2E8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E8C">
        <w:rPr>
          <w:rFonts w:ascii="Arial" w:hAnsi="Arial" w:cs="Arial"/>
          <w:sz w:val="18"/>
          <w:szCs w:val="18"/>
        </w:rPr>
        <w:t xml:space="preserve">2. </w:t>
      </w:r>
      <w:r w:rsidR="003231DC" w:rsidRPr="009C2E8C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Астрахань»:</w:t>
      </w:r>
    </w:p>
    <w:p w:rsidR="001A2A50" w:rsidRPr="009C2E8C" w:rsidRDefault="009F5F3A" w:rsidP="009C2E8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E8C">
        <w:rPr>
          <w:rFonts w:ascii="Arial" w:hAnsi="Arial" w:cs="Arial"/>
          <w:sz w:val="18"/>
          <w:szCs w:val="18"/>
        </w:rPr>
        <w:t xml:space="preserve">2.1. </w:t>
      </w:r>
      <w:r w:rsidR="003231DC" w:rsidRPr="009C2E8C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в связи</w:t>
      </w:r>
      <w:r w:rsidR="003231DC" w:rsidRPr="009C2E8C">
        <w:rPr>
          <w:rFonts w:ascii="Arial" w:hAnsi="Arial" w:cs="Arial"/>
          <w:sz w:val="18"/>
          <w:szCs w:val="18"/>
        </w:rPr>
        <w:t xml:space="preserve"> с проведением аварийно</w:t>
      </w:r>
      <w:r w:rsidRPr="009C2E8C">
        <w:rPr>
          <w:rFonts w:ascii="Arial" w:hAnsi="Arial" w:cs="Arial"/>
          <w:sz w:val="18"/>
          <w:szCs w:val="18"/>
        </w:rPr>
        <w:t>-</w:t>
      </w:r>
      <w:r w:rsidR="003231DC" w:rsidRPr="009C2E8C">
        <w:rPr>
          <w:rFonts w:ascii="Arial" w:hAnsi="Arial" w:cs="Arial"/>
          <w:sz w:val="18"/>
          <w:szCs w:val="18"/>
        </w:rPr>
        <w:softHyphen/>
        <w:t>восстановительных работ на сети канализации.</w:t>
      </w:r>
    </w:p>
    <w:p w:rsidR="001A2A50" w:rsidRPr="009C2E8C" w:rsidRDefault="009F5F3A" w:rsidP="009C2E8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E8C">
        <w:rPr>
          <w:rFonts w:ascii="Arial" w:hAnsi="Arial" w:cs="Arial"/>
          <w:sz w:val="18"/>
          <w:szCs w:val="18"/>
        </w:rPr>
        <w:t xml:space="preserve">2.2. </w:t>
      </w:r>
      <w:r w:rsidR="003231DC" w:rsidRPr="009C2E8C">
        <w:rPr>
          <w:rFonts w:ascii="Arial" w:hAnsi="Arial" w:cs="Arial"/>
          <w:sz w:val="18"/>
          <w:szCs w:val="18"/>
        </w:rPr>
        <w:t>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</w:t>
      </w:r>
      <w:r w:rsidR="003231DC" w:rsidRPr="009C2E8C">
        <w:rPr>
          <w:rFonts w:ascii="Arial" w:hAnsi="Arial" w:cs="Arial"/>
          <w:sz w:val="18"/>
          <w:szCs w:val="18"/>
        </w:rPr>
        <w:t>страханской области.</w:t>
      </w:r>
    </w:p>
    <w:p w:rsidR="001A2A50" w:rsidRPr="009C2E8C" w:rsidRDefault="009F5F3A" w:rsidP="009C2E8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E8C">
        <w:rPr>
          <w:rFonts w:ascii="Arial" w:hAnsi="Arial" w:cs="Arial"/>
          <w:sz w:val="18"/>
          <w:szCs w:val="18"/>
        </w:rPr>
        <w:t xml:space="preserve">3. </w:t>
      </w:r>
      <w:r w:rsidR="003231DC" w:rsidRPr="009C2E8C">
        <w:rPr>
          <w:rFonts w:ascii="Arial" w:hAnsi="Arial" w:cs="Arial"/>
          <w:sz w:val="18"/>
          <w:szCs w:val="18"/>
        </w:rPr>
        <w:t>МУП г. Астрахани «Астрводоканал» выступить заказчиком на установку и содержание технических средств организации дорожного движения согласно прилагаемой схеме расположения технических средств организации дорожного движения на время пров</w:t>
      </w:r>
      <w:r w:rsidR="003231DC" w:rsidRPr="009C2E8C">
        <w:rPr>
          <w:rFonts w:ascii="Arial" w:hAnsi="Arial" w:cs="Arial"/>
          <w:sz w:val="18"/>
          <w:szCs w:val="18"/>
        </w:rPr>
        <w:t>едения аварийно</w:t>
      </w:r>
      <w:r w:rsidRPr="009C2E8C">
        <w:rPr>
          <w:rFonts w:ascii="Arial" w:hAnsi="Arial" w:cs="Arial"/>
          <w:sz w:val="18"/>
          <w:szCs w:val="18"/>
        </w:rPr>
        <w:t>-</w:t>
      </w:r>
      <w:r w:rsidR="003231DC" w:rsidRPr="009C2E8C">
        <w:rPr>
          <w:rFonts w:ascii="Arial" w:hAnsi="Arial" w:cs="Arial"/>
          <w:sz w:val="18"/>
          <w:szCs w:val="18"/>
        </w:rPr>
        <w:softHyphen/>
        <w:t>восстановительных работ на сети канализации.</w:t>
      </w:r>
    </w:p>
    <w:p w:rsidR="001A2A50" w:rsidRPr="009C2E8C" w:rsidRDefault="009F5F3A" w:rsidP="009C2E8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E8C">
        <w:rPr>
          <w:rFonts w:ascii="Arial" w:hAnsi="Arial" w:cs="Arial"/>
          <w:sz w:val="18"/>
          <w:szCs w:val="18"/>
        </w:rPr>
        <w:t xml:space="preserve">4. </w:t>
      </w:r>
      <w:r w:rsidR="003231DC" w:rsidRPr="009C2E8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231DC" w:rsidRPr="009C2E8C">
        <w:rPr>
          <w:rFonts w:ascii="Arial" w:hAnsi="Arial" w:cs="Arial"/>
          <w:sz w:val="18"/>
          <w:szCs w:val="18"/>
        </w:rPr>
        <w:t>разместить</w:t>
      </w:r>
      <w:proofErr w:type="gramEnd"/>
      <w:r w:rsidR="003231DC" w:rsidRPr="009C2E8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</w:t>
      </w:r>
      <w:r w:rsidR="003231DC" w:rsidRPr="009C2E8C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</w:t>
      </w:r>
      <w:r w:rsidR="003231DC" w:rsidRPr="009C2E8C">
        <w:rPr>
          <w:rFonts w:ascii="Arial" w:hAnsi="Arial" w:cs="Arial"/>
          <w:sz w:val="18"/>
          <w:szCs w:val="18"/>
        </w:rPr>
        <w:t>ород Астрахань» в средствах массовой информации.</w:t>
      </w:r>
    </w:p>
    <w:p w:rsidR="001A2A50" w:rsidRPr="009C2E8C" w:rsidRDefault="009F5F3A" w:rsidP="009C2E8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E8C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3231DC" w:rsidRPr="009C2E8C">
        <w:rPr>
          <w:rFonts w:ascii="Arial" w:hAnsi="Arial" w:cs="Arial"/>
          <w:sz w:val="18"/>
          <w:szCs w:val="18"/>
        </w:rPr>
        <w:t>Контроль за</w:t>
      </w:r>
      <w:proofErr w:type="gramEnd"/>
      <w:r w:rsidR="003231DC" w:rsidRPr="009C2E8C">
        <w:rPr>
          <w:rFonts w:ascii="Arial" w:hAnsi="Arial" w:cs="Arial"/>
          <w:sz w:val="18"/>
          <w:szCs w:val="18"/>
        </w:rPr>
        <w:t xml:space="preserve"> исполнением настоящег</w:t>
      </w:r>
      <w:r w:rsidR="003231DC" w:rsidRPr="009C2E8C">
        <w:rPr>
          <w:rFonts w:ascii="Arial" w:hAnsi="Arial" w:cs="Arial"/>
          <w:sz w:val="18"/>
          <w:szCs w:val="18"/>
        </w:rPr>
        <w:t>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1A2A50" w:rsidRPr="009C2E8C" w:rsidRDefault="003231DC" w:rsidP="009C2E8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C2E8C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9F5F3A" w:rsidRPr="009C2E8C">
        <w:rPr>
          <w:rFonts w:ascii="Arial" w:hAnsi="Arial" w:cs="Arial"/>
          <w:b/>
          <w:sz w:val="18"/>
          <w:szCs w:val="18"/>
        </w:rPr>
        <w:t xml:space="preserve"> </w:t>
      </w:r>
      <w:r w:rsidRPr="009C2E8C">
        <w:rPr>
          <w:rFonts w:ascii="Arial" w:hAnsi="Arial" w:cs="Arial"/>
          <w:b/>
          <w:sz w:val="18"/>
          <w:szCs w:val="18"/>
        </w:rPr>
        <w:t>«Город Астрахань»</w:t>
      </w:r>
      <w:r w:rsidR="009F5F3A" w:rsidRPr="009C2E8C">
        <w:rPr>
          <w:rFonts w:ascii="Arial" w:hAnsi="Arial" w:cs="Arial"/>
          <w:b/>
          <w:sz w:val="18"/>
          <w:szCs w:val="18"/>
        </w:rPr>
        <w:t xml:space="preserve"> </w:t>
      </w:r>
      <w:r w:rsidRPr="009C2E8C">
        <w:rPr>
          <w:rFonts w:ascii="Arial" w:hAnsi="Arial" w:cs="Arial"/>
          <w:b/>
          <w:sz w:val="18"/>
          <w:szCs w:val="18"/>
        </w:rPr>
        <w:t>А.С. Мельник</w:t>
      </w:r>
    </w:p>
    <w:p w:rsidR="009C2E8C" w:rsidRDefault="009C2E8C" w:rsidP="009F5F3A">
      <w:pPr>
        <w:sectPr w:rsidR="009C2E8C" w:rsidSect="009C2E8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>
        <w:br w:type="page"/>
      </w:r>
    </w:p>
    <w:p w:rsidR="001A2A50" w:rsidRPr="009F5F3A" w:rsidRDefault="009C2E8C" w:rsidP="009F5F3A">
      <w:r>
        <w:rPr>
          <w:noProof/>
          <w:lang w:bidi="ar-SA"/>
        </w:rPr>
        <w:lastRenderedPageBreak/>
        <w:drawing>
          <wp:inline distT="0" distB="0" distL="0" distR="0">
            <wp:extent cx="9962515" cy="680466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680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A2A50" w:rsidRPr="009F5F3A" w:rsidSect="009C2E8C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31DC" w:rsidRDefault="003231DC">
      <w:r>
        <w:separator/>
      </w:r>
    </w:p>
  </w:endnote>
  <w:endnote w:type="continuationSeparator" w:id="0">
    <w:p w:rsidR="003231DC" w:rsidRDefault="003231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31DC" w:rsidRDefault="003231DC"/>
  </w:footnote>
  <w:footnote w:type="continuationSeparator" w:id="0">
    <w:p w:rsidR="003231DC" w:rsidRDefault="003231D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854188"/>
    <w:multiLevelType w:val="multilevel"/>
    <w:tmpl w:val="7B42377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DE45E2A"/>
    <w:multiLevelType w:val="multilevel"/>
    <w:tmpl w:val="8B20E9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A2A50"/>
    <w:rsid w:val="001A2A50"/>
    <w:rsid w:val="003231DC"/>
    <w:rsid w:val="009C2E8C"/>
    <w:rsid w:val="009F5F3A"/>
    <w:rsid w:val="00CE2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C2E8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2E8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C2E8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2E8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422</Words>
  <Characters>2410</Characters>
  <Application>Microsoft Office Word</Application>
  <DocSecurity>0</DocSecurity>
  <Lines>20</Lines>
  <Paragraphs>5</Paragraphs>
  <ScaleCrop>false</ScaleCrop>
  <Company/>
  <LinksUpToDate>false</LinksUpToDate>
  <CharactersWithSpaces>2827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2020-10-16T05:25:00Z</dcterms:created>
  <dcterms:modified xsi:type="dcterms:W3CDTF">2020-10-16T05:30:00Z</dcterms:modified>
</cp:coreProperties>
</file>