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B70" w:rsidRPr="007A2B70" w:rsidRDefault="007A2B70" w:rsidP="007A2B70">
      <w:pPr>
        <w:pStyle w:val="3"/>
        <w:rPr>
          <w:spacing w:val="0"/>
        </w:rPr>
      </w:pPr>
      <w:r w:rsidRPr="007A2B70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7A2B70" w:rsidRDefault="007A2B70" w:rsidP="007A2B70">
      <w:pPr>
        <w:pStyle w:val="3"/>
      </w:pPr>
      <w:bookmarkStart w:id="0" w:name="_GoBack"/>
      <w:r>
        <w:t>РАСПОРЯЖЕНИЕ 16.09.2025 № 1916</w:t>
      </w:r>
    </w:p>
    <w:bookmarkEnd w:id="0"/>
    <w:p w:rsidR="007A2B70" w:rsidRDefault="007A2B70" w:rsidP="007A2B70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30:12:041031:80»</w:t>
      </w:r>
    </w:p>
    <w:p w:rsidR="007A2B70" w:rsidRDefault="007A2B70" w:rsidP="007A2B70">
      <w:pPr>
        <w:pStyle w:val="a3"/>
        <w:ind w:firstLine="709"/>
        <w:rPr>
          <w:spacing w:val="5"/>
        </w:rPr>
      </w:pPr>
      <w:proofErr w:type="gramStart"/>
      <w:r>
        <w:rPr>
          <w:spacing w:val="5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 xml:space="preserve">основании заключения о результатах общественных обсуждений от 22.08.2025, опубликованного в бюллетене «Астраханский вестник» от 28.08.2025 № 37,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04.09.2025 № 12), во исполнение решения Арбитражного суда Астраханской области от 10.02.2025 по делу № А06-8523/2024, постановления Арбитражного суда апелляционной инстанции от 05.06.2025, в связи с обращением </w:t>
      </w:r>
      <w:proofErr w:type="spellStart"/>
      <w:r>
        <w:rPr>
          <w:spacing w:val="5"/>
        </w:rPr>
        <w:t>Абдулкадиева</w:t>
      </w:r>
      <w:proofErr w:type="spellEnd"/>
      <w:proofErr w:type="gramEnd"/>
      <w:r>
        <w:rPr>
          <w:spacing w:val="5"/>
        </w:rPr>
        <w:t xml:space="preserve"> Ч.С. от 03.05.2024 № 114/419-18-01:</w:t>
      </w:r>
    </w:p>
    <w:p w:rsidR="007A2B70" w:rsidRDefault="007A2B70" w:rsidP="007A2B70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«объекты дорожного сервиса (автомобильная мойка)» в отношении земельного участка площадью 1161 кв. м с кадастровым номером 30:12:041031:80, расположенного по адресу: </w:t>
      </w:r>
      <w:proofErr w:type="gramStart"/>
      <w:r>
        <w:t>Астраханская область, г. Астрахань, р-н Трусовский, ул. Пирогова, 198, в соответствии с абзацем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 с изменениями, внесенными постановлениями министерства имущественных и</w:t>
      </w:r>
      <w:proofErr w:type="gramEnd"/>
      <w:r>
        <w:t xml:space="preserve"> </w:t>
      </w:r>
      <w:proofErr w:type="gramStart"/>
      <w:r>
        <w:t>градостроительных отношений Астраханской области от 05.06.2024 № 30, от 28.04.2025 № 37, ввиду расположения земельного участка с кадастровым номером 30:12:041031:80 в границах охранной зоны железной дороги, устанавливаемой в соответствии с Нормами отвода земельных участков, необходимыми для формирования полосы отвода железных дорог, а также нормами расчета охранных зон железных дорог, утвержденными приказом Министерства транспорта Российской Федерации от 06.08.2008 № 126, в</w:t>
      </w:r>
      <w:proofErr w:type="gramEnd"/>
      <w:r>
        <w:t xml:space="preserve"> которой согласно Правилам установления и использования полос отвода и охранных </w:t>
      </w:r>
      <w:proofErr w:type="gramStart"/>
      <w:r>
        <w:t>зон</w:t>
      </w:r>
      <w:proofErr w:type="gramEnd"/>
      <w:r>
        <w:t xml:space="preserve"> железных дорог, утвержденным постановлением Правительства Российской Федерации от 12.10.2006 № 611, в целях обеспечения безопасности движения и эксплуатации железнодорожного транспорта, устанавливаются запреты и ограничения, связанные с риском выпуска поверхностных и хозяйственно-бытовых вод при функционировании объекта дорожного сервиса (автомобильная мойка).</w:t>
      </w:r>
    </w:p>
    <w:p w:rsidR="007A2B70" w:rsidRDefault="007A2B70" w:rsidP="007A2B70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7A2B70" w:rsidRDefault="007A2B70" w:rsidP="007A2B70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7A2B70" w:rsidRDefault="007A2B70" w:rsidP="007A2B70">
      <w:pPr>
        <w:pStyle w:val="a3"/>
        <w:jc w:val="right"/>
        <w:rPr>
          <w:b/>
          <w:bCs/>
        </w:rPr>
      </w:pPr>
      <w:r>
        <w:rPr>
          <w:b/>
          <w:bCs/>
        </w:rPr>
        <w:t>И.о. министра O.A. БУРЯКОВА</w:t>
      </w:r>
    </w:p>
    <w:p w:rsidR="00FF4A14" w:rsidRDefault="007A2B70"/>
    <w:sectPr w:rsidR="00FF4A14" w:rsidSect="007A2B7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B70"/>
    <w:rsid w:val="007A2B7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2B7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2B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2B7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2B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623</Words>
  <Characters>3555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2025-09-25T11:05:00Z</dcterms:created>
  <dcterms:modified xsi:type="dcterms:W3CDTF">2025-09-25T11:06:00Z</dcterms:modified>
</cp:coreProperties>
</file>