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1E" w:rsidRDefault="00784E1E" w:rsidP="00784E1E">
      <w:pPr>
        <w:pStyle w:val="3"/>
      </w:pPr>
      <w:r>
        <w:t xml:space="preserve">Администрация муниципального образования </w:t>
      </w:r>
    </w:p>
    <w:p w:rsidR="00784E1E" w:rsidRDefault="00784E1E" w:rsidP="00784E1E">
      <w:pPr>
        <w:pStyle w:val="3"/>
      </w:pPr>
      <w:r>
        <w:t>«Городской округ город Астрахань»</w:t>
      </w:r>
    </w:p>
    <w:p w:rsidR="007C0A3E" w:rsidRDefault="00784E1E" w:rsidP="00784E1E">
      <w:pPr>
        <w:pStyle w:val="3"/>
      </w:pPr>
      <w:r>
        <w:t>РАСПОРЯЖЕНИЕ</w:t>
      </w:r>
      <w:r>
        <w:t xml:space="preserve"> </w:t>
      </w:r>
    </w:p>
    <w:p w:rsidR="00784E1E" w:rsidRDefault="00784E1E" w:rsidP="00784E1E">
      <w:pPr>
        <w:pStyle w:val="3"/>
      </w:pPr>
      <w:bookmarkStart w:id="0" w:name="_GoBack"/>
      <w:bookmarkEnd w:id="0"/>
      <w:r>
        <w:t>16 апреля 2025 года № 519-р</w:t>
      </w:r>
    </w:p>
    <w:p w:rsidR="00784E1E" w:rsidRDefault="00784E1E" w:rsidP="00784E1E">
      <w:pPr>
        <w:pStyle w:val="3"/>
      </w:pPr>
      <w:r>
        <w:t xml:space="preserve">«Об изъятии для муниципальных нужд муниципального образования </w:t>
      </w:r>
    </w:p>
    <w:p w:rsidR="00784E1E" w:rsidRDefault="00784E1E" w:rsidP="00784E1E">
      <w:pPr>
        <w:pStyle w:val="3"/>
      </w:pPr>
      <w:r>
        <w:t xml:space="preserve">«Городской округ город Астрахань» долей земельного участка </w:t>
      </w:r>
    </w:p>
    <w:p w:rsidR="00784E1E" w:rsidRDefault="00784E1E" w:rsidP="00784E1E">
      <w:pPr>
        <w:pStyle w:val="3"/>
      </w:pPr>
      <w:r>
        <w:t>и жилых помещений многоквартирного дома (литера «В, В</w:t>
      </w:r>
      <w:proofErr w:type="gramStart"/>
      <w:r>
        <w:t>1</w:t>
      </w:r>
      <w:proofErr w:type="gramEnd"/>
      <w:r>
        <w:t xml:space="preserve">») </w:t>
      </w:r>
    </w:p>
    <w:p w:rsidR="00784E1E" w:rsidRDefault="00784E1E" w:rsidP="00784E1E">
      <w:pPr>
        <w:pStyle w:val="3"/>
      </w:pPr>
      <w:r>
        <w:t xml:space="preserve">по ул. </w:t>
      </w:r>
      <w:proofErr w:type="gramStart"/>
      <w:r>
        <w:t>Водопроводной</w:t>
      </w:r>
      <w:proofErr w:type="gramEnd"/>
      <w:r>
        <w:t>, 10 в Ленинском районе»</w:t>
      </w:r>
    </w:p>
    <w:p w:rsidR="00784E1E" w:rsidRDefault="00784E1E" w:rsidP="00784E1E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«В, В</w:t>
      </w:r>
      <w:proofErr w:type="gramStart"/>
      <w:r>
        <w:t>1</w:t>
      </w:r>
      <w:proofErr w:type="gramEnd"/>
      <w:r>
        <w:t>») по ул. Водопроводной, 10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ЗАК-8/3, распоряжением администрации муниципального образования «Город Астрахань» от 22.05.2020 № 894-р «О признании многоквартирного дома (литера «В, В</w:t>
      </w:r>
      <w:proofErr w:type="gramStart"/>
      <w:r>
        <w:t>1</w:t>
      </w:r>
      <w:proofErr w:type="gramEnd"/>
      <w:r>
        <w:t xml:space="preserve">») по ул. Водопроводной, 10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26.05.2021 № 871-р: </w:t>
      </w:r>
    </w:p>
    <w:p w:rsidR="00784E1E" w:rsidRDefault="00784E1E" w:rsidP="00784E1E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30:12:020660:7), пропорциональные площади жилых помещений (квартир) №№ 1, 2, 3, 4, 6, 7, 8 в многоквартирном доме (литера «В, В</w:t>
      </w:r>
      <w:proofErr w:type="gramStart"/>
      <w:r>
        <w:t>1</w:t>
      </w:r>
      <w:proofErr w:type="gramEnd"/>
      <w:r>
        <w:t>»), из расчета общей площади земельного участка 2351 кв. м, и жилые помещения (квартиры) №№ 1, 2, 3, 4, 6, 7, 8 в многоквартирном доме (литера «В, В</w:t>
      </w:r>
      <w:proofErr w:type="gramStart"/>
      <w:r>
        <w:t>1</w:t>
      </w:r>
      <w:proofErr w:type="gramEnd"/>
      <w:r>
        <w:t>»), расположенные по адресу: г. Астрахань, ул. Водопроводная, 10 в Ленинском районе (далее - недвижимое имущество).</w:t>
      </w:r>
    </w:p>
    <w:p w:rsidR="00784E1E" w:rsidRDefault="00784E1E" w:rsidP="00784E1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84E1E" w:rsidRDefault="00784E1E" w:rsidP="00784E1E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784E1E" w:rsidRDefault="00784E1E" w:rsidP="00784E1E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784E1E" w:rsidRDefault="00784E1E" w:rsidP="00784E1E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784E1E" w:rsidRDefault="00784E1E" w:rsidP="00784E1E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84E1E" w:rsidRDefault="00784E1E" w:rsidP="00784E1E">
      <w:pPr>
        <w:pStyle w:val="a3"/>
        <w:ind w:firstLine="709"/>
      </w:pPr>
      <w:r>
        <w:t xml:space="preserve"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 </w:t>
      </w:r>
    </w:p>
    <w:p w:rsidR="00784E1E" w:rsidRDefault="00784E1E" w:rsidP="00784E1E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84E1E" w:rsidRDefault="00784E1E" w:rsidP="00784E1E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84E1E" w:rsidRDefault="00784E1E" w:rsidP="00784E1E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84E1E" w:rsidRDefault="00784E1E" w:rsidP="00784E1E">
      <w:pPr>
        <w:pStyle w:val="a3"/>
        <w:ind w:firstLine="709"/>
        <w:rPr>
          <w:spacing w:val="2"/>
        </w:rPr>
      </w:pPr>
      <w:r>
        <w:rPr>
          <w:spacing w:val="2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784E1E" w:rsidRDefault="00784E1E" w:rsidP="00784E1E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84E1E" w:rsidRDefault="00784E1E" w:rsidP="00784E1E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784E1E" w:rsidRDefault="00784E1E" w:rsidP="00784E1E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84E1E" w:rsidRDefault="00784E1E" w:rsidP="00784E1E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7C0A3E"/>
    <w:sectPr w:rsidR="00FF4A14" w:rsidSect="00784E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E1E"/>
    <w:rsid w:val="00784E1E"/>
    <w:rsid w:val="007C0A3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E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E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E1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E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2025-04-23T12:48:00Z</dcterms:created>
  <dcterms:modified xsi:type="dcterms:W3CDTF">2025-04-23T12:49:00Z</dcterms:modified>
</cp:coreProperties>
</file>