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44F" w:rsidRPr="00F21212" w:rsidRDefault="004A644F" w:rsidP="00F2121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2121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21212" w:rsidRPr="00F21212" w:rsidRDefault="00E66DCC" w:rsidP="00F21212">
      <w:pPr>
        <w:jc w:val="center"/>
        <w:rPr>
          <w:rFonts w:ascii="Cambria" w:hAnsi="Cambria"/>
          <w:b/>
          <w:sz w:val="20"/>
          <w:szCs w:val="20"/>
        </w:rPr>
      </w:pPr>
      <w:r w:rsidRPr="00F21212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434E27" w:rsidRPr="00F21212" w:rsidRDefault="00E66DCC" w:rsidP="00F21212">
      <w:pPr>
        <w:jc w:val="center"/>
        <w:rPr>
          <w:rFonts w:ascii="Cambria" w:hAnsi="Cambria"/>
          <w:b/>
          <w:sz w:val="20"/>
          <w:szCs w:val="20"/>
        </w:rPr>
      </w:pPr>
      <w:r w:rsidRPr="00F21212">
        <w:rPr>
          <w:rFonts w:ascii="Cambria" w:hAnsi="Cambria"/>
          <w:b/>
          <w:sz w:val="20"/>
          <w:szCs w:val="20"/>
        </w:rPr>
        <w:t>16 сентября 2020 года</w:t>
      </w:r>
      <w:bookmarkEnd w:id="3"/>
      <w:bookmarkEnd w:id="4"/>
      <w:r w:rsidR="004A644F" w:rsidRPr="00F21212">
        <w:rPr>
          <w:rFonts w:ascii="Cambria" w:hAnsi="Cambria"/>
          <w:b/>
          <w:sz w:val="20"/>
          <w:szCs w:val="20"/>
        </w:rPr>
        <w:t xml:space="preserve"> </w:t>
      </w:r>
      <w:r w:rsidRPr="00F21212">
        <w:rPr>
          <w:rFonts w:ascii="Cambria" w:hAnsi="Cambria"/>
          <w:b/>
          <w:sz w:val="20"/>
          <w:szCs w:val="20"/>
        </w:rPr>
        <w:t>№</w:t>
      </w:r>
      <w:r w:rsidRPr="00F21212">
        <w:rPr>
          <w:rFonts w:ascii="Cambria" w:hAnsi="Cambria"/>
          <w:b/>
          <w:sz w:val="20"/>
          <w:szCs w:val="20"/>
        </w:rPr>
        <w:t xml:space="preserve"> 1684-р</w:t>
      </w:r>
    </w:p>
    <w:p w:rsidR="00F21212" w:rsidRDefault="004A644F" w:rsidP="00F21212">
      <w:pPr>
        <w:jc w:val="center"/>
        <w:rPr>
          <w:rFonts w:ascii="Cambria" w:hAnsi="Cambria"/>
          <w:b/>
          <w:sz w:val="20"/>
          <w:szCs w:val="20"/>
        </w:rPr>
      </w:pPr>
      <w:r w:rsidRPr="00F21212">
        <w:rPr>
          <w:rFonts w:ascii="Cambria" w:hAnsi="Cambria"/>
          <w:b/>
          <w:sz w:val="20"/>
          <w:szCs w:val="20"/>
        </w:rPr>
        <w:t>«</w:t>
      </w:r>
      <w:r w:rsidR="00E66DCC" w:rsidRPr="00F21212">
        <w:rPr>
          <w:rFonts w:ascii="Cambria" w:hAnsi="Cambria"/>
          <w:b/>
          <w:sz w:val="20"/>
          <w:szCs w:val="20"/>
        </w:rPr>
        <w:t xml:space="preserve">Об отклонении предложения </w:t>
      </w:r>
      <w:r w:rsidRPr="00F21212">
        <w:rPr>
          <w:rFonts w:ascii="Cambria" w:hAnsi="Cambria"/>
          <w:b/>
          <w:sz w:val="20"/>
          <w:szCs w:val="20"/>
        </w:rPr>
        <w:t xml:space="preserve">о </w:t>
      </w:r>
      <w:r w:rsidR="00E66DCC" w:rsidRPr="00F21212">
        <w:rPr>
          <w:rFonts w:ascii="Cambria" w:hAnsi="Cambria"/>
          <w:b/>
          <w:sz w:val="20"/>
          <w:szCs w:val="20"/>
        </w:rPr>
        <w:t xml:space="preserve">внесении изменений в Правила землепользования </w:t>
      </w:r>
    </w:p>
    <w:p w:rsidR="00434E27" w:rsidRPr="004A644F" w:rsidRDefault="00E66DCC" w:rsidP="00F21212">
      <w:pPr>
        <w:jc w:val="center"/>
      </w:pPr>
      <w:bookmarkStart w:id="5" w:name="_GoBack"/>
      <w:bookmarkEnd w:id="5"/>
      <w:r w:rsidRPr="00F21212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434E27" w:rsidRPr="00F21212" w:rsidRDefault="00E66DCC" w:rsidP="00F2121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21212">
        <w:rPr>
          <w:rFonts w:ascii="Arial" w:hAnsi="Arial" w:cs="Arial"/>
          <w:sz w:val="18"/>
          <w:szCs w:val="18"/>
        </w:rPr>
        <w:t xml:space="preserve">В связи с </w:t>
      </w:r>
      <w:r w:rsidRPr="00F21212">
        <w:rPr>
          <w:rFonts w:ascii="Arial" w:hAnsi="Arial" w:cs="Arial"/>
          <w:sz w:val="18"/>
          <w:szCs w:val="18"/>
        </w:rPr>
        <w:t xml:space="preserve">обращением Буранова З.Х., </w:t>
      </w:r>
      <w:proofErr w:type="spellStart"/>
      <w:r w:rsidRPr="00F21212">
        <w:rPr>
          <w:rFonts w:ascii="Arial" w:hAnsi="Arial" w:cs="Arial"/>
          <w:sz w:val="18"/>
          <w:szCs w:val="18"/>
        </w:rPr>
        <w:t>Ибадова</w:t>
      </w:r>
      <w:proofErr w:type="spellEnd"/>
      <w:r w:rsidRPr="00F21212">
        <w:rPr>
          <w:rFonts w:ascii="Arial" w:hAnsi="Arial" w:cs="Arial"/>
          <w:sz w:val="18"/>
          <w:szCs w:val="18"/>
        </w:rPr>
        <w:t xml:space="preserve"> А.А.-о., </w:t>
      </w:r>
      <w:proofErr w:type="spellStart"/>
      <w:r w:rsidRPr="00F21212">
        <w:rPr>
          <w:rFonts w:ascii="Arial" w:hAnsi="Arial" w:cs="Arial"/>
          <w:sz w:val="18"/>
          <w:szCs w:val="18"/>
        </w:rPr>
        <w:t>Негодовой</w:t>
      </w:r>
      <w:proofErr w:type="spellEnd"/>
      <w:r w:rsidRPr="00F21212">
        <w:rPr>
          <w:rFonts w:ascii="Arial" w:hAnsi="Arial" w:cs="Arial"/>
          <w:sz w:val="18"/>
          <w:szCs w:val="18"/>
        </w:rPr>
        <w:t xml:space="preserve"> Л.А., </w:t>
      </w:r>
      <w:proofErr w:type="spellStart"/>
      <w:r w:rsidRPr="00F21212">
        <w:rPr>
          <w:rFonts w:ascii="Arial" w:hAnsi="Arial" w:cs="Arial"/>
          <w:sz w:val="18"/>
          <w:szCs w:val="18"/>
        </w:rPr>
        <w:t>Кривоношкиной</w:t>
      </w:r>
      <w:proofErr w:type="spellEnd"/>
      <w:r w:rsidRPr="00F21212">
        <w:rPr>
          <w:rFonts w:ascii="Arial" w:hAnsi="Arial" w:cs="Arial"/>
          <w:sz w:val="18"/>
          <w:szCs w:val="18"/>
        </w:rPr>
        <w:t xml:space="preserve"> Л.В., Карпенко Д.А., Ермилова М.Н., Мамедовой </w:t>
      </w:r>
      <w:proofErr w:type="spellStart"/>
      <w:r w:rsidRPr="00F21212">
        <w:rPr>
          <w:rFonts w:ascii="Arial" w:hAnsi="Arial" w:cs="Arial"/>
          <w:sz w:val="18"/>
          <w:szCs w:val="18"/>
        </w:rPr>
        <w:t>Э.Г.а</w:t>
      </w:r>
      <w:proofErr w:type="spellEnd"/>
      <w:r w:rsidRPr="00F21212">
        <w:rPr>
          <w:rFonts w:ascii="Arial" w:hAnsi="Arial" w:cs="Arial"/>
          <w:sz w:val="18"/>
          <w:szCs w:val="18"/>
        </w:rPr>
        <w:t>.-к. от 07.08.2020 № 05/20-7045-(0)-0, в соответствии со ст. 24, ст. 33, п. 2 ч. 1 ст. 34 Градостроительного кодекса Российской Феде</w:t>
      </w:r>
      <w:r w:rsidRPr="00F21212">
        <w:rPr>
          <w:rFonts w:ascii="Arial" w:hAnsi="Arial" w:cs="Arial"/>
          <w:sz w:val="18"/>
          <w:szCs w:val="18"/>
        </w:rPr>
        <w:t>рации, Генеральным планом развития города Астрахани до 2025 года, утвержденным</w:t>
      </w:r>
      <w:proofErr w:type="gramEnd"/>
      <w:r w:rsidRPr="00F2121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21212">
        <w:rPr>
          <w:rFonts w:ascii="Arial" w:hAnsi="Arial" w:cs="Arial"/>
          <w:sz w:val="18"/>
          <w:szCs w:val="18"/>
        </w:rPr>
        <w:t>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</w:t>
      </w:r>
      <w:r w:rsidRPr="00F21212">
        <w:rPr>
          <w:rFonts w:ascii="Arial" w:hAnsi="Arial" w:cs="Arial"/>
          <w:sz w:val="18"/>
          <w:szCs w:val="18"/>
        </w:rPr>
        <w:t>рахань» от 08.09.2011 № 140, от 30.05.2013 № 90, от 16.04.2015</w:t>
      </w:r>
      <w:r w:rsidR="004A644F" w:rsidRPr="00F21212">
        <w:rPr>
          <w:rFonts w:ascii="Arial" w:hAnsi="Arial" w:cs="Arial"/>
          <w:sz w:val="18"/>
          <w:szCs w:val="18"/>
        </w:rPr>
        <w:t xml:space="preserve"> </w:t>
      </w:r>
      <w:r w:rsidRPr="00F21212">
        <w:rPr>
          <w:rFonts w:ascii="Arial" w:hAnsi="Arial" w:cs="Arial"/>
          <w:sz w:val="18"/>
          <w:szCs w:val="18"/>
        </w:rPr>
        <w:t>№ 35, от 26.10.2017 № 153, от 07.06.2018 № 63, от 26.03.2020</w:t>
      </w:r>
      <w:r w:rsidR="00F21212">
        <w:rPr>
          <w:rFonts w:ascii="Arial" w:hAnsi="Arial" w:cs="Arial"/>
          <w:sz w:val="18"/>
          <w:szCs w:val="18"/>
        </w:rPr>
        <w:t xml:space="preserve"> </w:t>
      </w:r>
      <w:r w:rsidRPr="00F21212">
        <w:rPr>
          <w:rFonts w:ascii="Arial" w:hAnsi="Arial" w:cs="Arial"/>
          <w:sz w:val="18"/>
          <w:szCs w:val="18"/>
        </w:rPr>
        <w:t>№</w:t>
      </w:r>
      <w:r w:rsidR="004A644F" w:rsidRPr="00F21212">
        <w:rPr>
          <w:rFonts w:ascii="Arial" w:hAnsi="Arial" w:cs="Arial"/>
          <w:sz w:val="18"/>
          <w:szCs w:val="18"/>
        </w:rPr>
        <w:t xml:space="preserve"> </w:t>
      </w:r>
      <w:r w:rsidRPr="00F21212">
        <w:rPr>
          <w:rFonts w:ascii="Arial" w:hAnsi="Arial" w:cs="Arial"/>
          <w:sz w:val="18"/>
          <w:szCs w:val="18"/>
        </w:rPr>
        <w:t>29, Правилами землепользования и застройки муниципального</w:t>
      </w:r>
      <w:r w:rsidR="00F21212">
        <w:rPr>
          <w:rFonts w:ascii="Arial" w:hAnsi="Arial" w:cs="Arial"/>
          <w:sz w:val="18"/>
          <w:szCs w:val="18"/>
        </w:rPr>
        <w:t xml:space="preserve"> </w:t>
      </w:r>
      <w:r w:rsidRPr="00F21212">
        <w:rPr>
          <w:rFonts w:ascii="Arial" w:hAnsi="Arial" w:cs="Arial"/>
          <w:sz w:val="18"/>
          <w:szCs w:val="18"/>
        </w:rPr>
        <w:t xml:space="preserve">образования «Город Астрахань», утвержденными решением Городской Думы </w:t>
      </w:r>
      <w:r w:rsidRPr="00F21212">
        <w:rPr>
          <w:rFonts w:ascii="Arial" w:hAnsi="Arial" w:cs="Arial"/>
          <w:sz w:val="18"/>
          <w:szCs w:val="18"/>
        </w:rPr>
        <w:t>муниципального образования «Город Астрахань» от 16.07.2020 № 69, с учетом заключения</w:t>
      </w:r>
      <w:proofErr w:type="gramEnd"/>
      <w:r w:rsidRPr="00F21212">
        <w:rPr>
          <w:rFonts w:ascii="Arial" w:hAnsi="Arial" w:cs="Arial"/>
          <w:sz w:val="18"/>
          <w:szCs w:val="18"/>
        </w:rPr>
        <w:t xml:space="preserve"> (протокола) заседания комиссии по землепользованию и застройке муниципального образования «Город Астрахань» от 28.08.2020, ввиду несоответствия функциональным зонам и пара</w:t>
      </w:r>
      <w:r w:rsidRPr="00F21212">
        <w:rPr>
          <w:rFonts w:ascii="Arial" w:hAnsi="Arial" w:cs="Arial"/>
          <w:sz w:val="18"/>
          <w:szCs w:val="18"/>
        </w:rPr>
        <w:t>метрам их планируемого развития, определенным Генеральным планом развития города Астрахани до 2025 года:</w:t>
      </w:r>
    </w:p>
    <w:p w:rsidR="00434E27" w:rsidRPr="00F21212" w:rsidRDefault="004A644F" w:rsidP="00F212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1212">
        <w:rPr>
          <w:rFonts w:ascii="Arial" w:hAnsi="Arial" w:cs="Arial"/>
          <w:sz w:val="18"/>
          <w:szCs w:val="18"/>
        </w:rPr>
        <w:t xml:space="preserve">1. </w:t>
      </w:r>
      <w:r w:rsidR="00E66DCC" w:rsidRPr="00F21212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муниципального образования «Город Астрахань», в части добавления в ви</w:t>
      </w:r>
      <w:r w:rsidR="00E66DCC" w:rsidRPr="00F21212">
        <w:rPr>
          <w:rFonts w:ascii="Arial" w:hAnsi="Arial" w:cs="Arial"/>
          <w:sz w:val="18"/>
          <w:szCs w:val="18"/>
        </w:rPr>
        <w:t>ды разрешенного использования территориальной зоны Ж-3 (зона многоэтажной жилой застройки) вида - «для индивидуального жилищного строительства».</w:t>
      </w:r>
    </w:p>
    <w:p w:rsidR="00434E27" w:rsidRPr="00F21212" w:rsidRDefault="004A644F" w:rsidP="00F212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1212">
        <w:rPr>
          <w:rFonts w:ascii="Arial" w:hAnsi="Arial" w:cs="Arial"/>
          <w:sz w:val="18"/>
          <w:szCs w:val="18"/>
        </w:rPr>
        <w:t xml:space="preserve">2. </w:t>
      </w:r>
      <w:r w:rsidR="00E66DCC" w:rsidRPr="00F21212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</w:t>
      </w:r>
      <w:r w:rsidR="00E66DCC" w:rsidRPr="00F21212">
        <w:rPr>
          <w:rFonts w:ascii="Arial" w:hAnsi="Arial" w:cs="Arial"/>
          <w:sz w:val="18"/>
          <w:szCs w:val="18"/>
        </w:rPr>
        <w:t>страхань» направить заявителю копию настоящего распоряжения администрации муниципального образования «Город Астрахань».</w:t>
      </w:r>
    </w:p>
    <w:p w:rsidR="00434E27" w:rsidRPr="00F21212" w:rsidRDefault="004A644F" w:rsidP="00F212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1212">
        <w:rPr>
          <w:rFonts w:ascii="Arial" w:hAnsi="Arial" w:cs="Arial"/>
          <w:sz w:val="18"/>
          <w:szCs w:val="18"/>
        </w:rPr>
        <w:t xml:space="preserve">3. </w:t>
      </w:r>
      <w:r w:rsidR="00E66DCC" w:rsidRPr="00F2121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66DCC" w:rsidRPr="00F21212">
        <w:rPr>
          <w:rFonts w:ascii="Arial" w:hAnsi="Arial" w:cs="Arial"/>
          <w:sz w:val="18"/>
          <w:szCs w:val="18"/>
        </w:rPr>
        <w:t>разместить</w:t>
      </w:r>
      <w:proofErr w:type="gramEnd"/>
      <w:r w:rsidR="00E66DCC" w:rsidRPr="00F21212">
        <w:rPr>
          <w:rFonts w:ascii="Arial" w:hAnsi="Arial" w:cs="Arial"/>
          <w:sz w:val="18"/>
          <w:szCs w:val="18"/>
        </w:rPr>
        <w:t xml:space="preserve"> наст</w:t>
      </w:r>
      <w:r w:rsidR="00E66DCC" w:rsidRPr="00F21212">
        <w:rPr>
          <w:rFonts w:ascii="Arial" w:hAnsi="Arial" w:cs="Arial"/>
          <w:sz w:val="18"/>
          <w:szCs w:val="18"/>
        </w:rPr>
        <w:t>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34E27" w:rsidRPr="00F21212" w:rsidRDefault="004A644F" w:rsidP="00F2121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2121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66DCC" w:rsidRPr="00F21212">
        <w:rPr>
          <w:rFonts w:ascii="Arial" w:hAnsi="Arial" w:cs="Arial"/>
          <w:sz w:val="18"/>
          <w:szCs w:val="18"/>
        </w:rPr>
        <w:t>Контроль за</w:t>
      </w:r>
      <w:proofErr w:type="gramEnd"/>
      <w:r w:rsidR="00E66DCC" w:rsidRPr="00F2121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</w:t>
      </w:r>
      <w:r w:rsidR="00E66DCC" w:rsidRPr="00F21212">
        <w:rPr>
          <w:rFonts w:ascii="Arial" w:hAnsi="Arial" w:cs="Arial"/>
          <w:sz w:val="18"/>
          <w:szCs w:val="18"/>
        </w:rPr>
        <w:t>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34E27" w:rsidRPr="00F21212" w:rsidRDefault="00E66DCC" w:rsidP="00F2121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F21212">
        <w:rPr>
          <w:rFonts w:ascii="Arial" w:hAnsi="Arial" w:cs="Arial"/>
          <w:b/>
          <w:sz w:val="18"/>
          <w:szCs w:val="18"/>
        </w:rPr>
        <w:t>И.о. главы администрации</w:t>
      </w:r>
      <w:r w:rsidR="00F21212" w:rsidRPr="00F21212">
        <w:rPr>
          <w:rFonts w:ascii="Arial" w:hAnsi="Arial" w:cs="Arial"/>
          <w:b/>
          <w:sz w:val="18"/>
          <w:szCs w:val="18"/>
        </w:rPr>
        <w:t xml:space="preserve"> </w:t>
      </w:r>
      <w:r w:rsidRPr="00F21212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F21212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434E27" w:rsidRPr="004A644F" w:rsidRDefault="00434E27" w:rsidP="004A644F"/>
    <w:sectPr w:rsidR="00434E27" w:rsidRPr="004A644F" w:rsidSect="00F2121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6DCC" w:rsidRDefault="00E66DCC">
      <w:r>
        <w:separator/>
      </w:r>
    </w:p>
  </w:endnote>
  <w:endnote w:type="continuationSeparator" w:id="0">
    <w:p w:rsidR="00E66DCC" w:rsidRDefault="00E66D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6DCC" w:rsidRDefault="00E66DCC"/>
  </w:footnote>
  <w:footnote w:type="continuationSeparator" w:id="0">
    <w:p w:rsidR="00E66DCC" w:rsidRDefault="00E66DC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3382D"/>
    <w:multiLevelType w:val="multilevel"/>
    <w:tmpl w:val="CF241CC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FC4778E"/>
    <w:multiLevelType w:val="multilevel"/>
    <w:tmpl w:val="88825C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34E27"/>
    <w:rsid w:val="00434E27"/>
    <w:rsid w:val="004A644F"/>
    <w:rsid w:val="00E66DCC"/>
    <w:rsid w:val="00F21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369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2020-09-17T07:16:00Z</dcterms:created>
  <dcterms:modified xsi:type="dcterms:W3CDTF">2020-09-17T07:19:00Z</dcterms:modified>
</cp:coreProperties>
</file>