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2637" w:rsidRDefault="00E42637" w:rsidP="00E42637">
      <w:pPr>
        <w:pStyle w:val="3"/>
      </w:pPr>
      <w:r>
        <w:t>Администрация муниципального образования «Город Астрахань»</w:t>
      </w:r>
    </w:p>
    <w:p w:rsidR="002E00CA" w:rsidRDefault="00E42637" w:rsidP="00E42637">
      <w:pPr>
        <w:pStyle w:val="3"/>
      </w:pPr>
      <w:r>
        <w:t>РАСПОРЯЖЕНИЕ</w:t>
      </w:r>
      <w:r>
        <w:t xml:space="preserve"> </w:t>
      </w:r>
    </w:p>
    <w:p w:rsidR="00E42637" w:rsidRDefault="00E42637" w:rsidP="00E42637">
      <w:pPr>
        <w:pStyle w:val="3"/>
      </w:pPr>
      <w:r>
        <w:t>16 сентября 2024 года № 1679-р</w:t>
      </w:r>
    </w:p>
    <w:p w:rsidR="00E42637" w:rsidRDefault="00E42637" w:rsidP="00E42637">
      <w:pPr>
        <w:pStyle w:val="3"/>
      </w:pPr>
      <w:r>
        <w:t xml:space="preserve">«Об утверждении схемы расположения земельного участка </w:t>
      </w:r>
    </w:p>
    <w:p w:rsidR="00E42637" w:rsidRDefault="00E42637" w:rsidP="00E42637">
      <w:pPr>
        <w:pStyle w:val="3"/>
      </w:pPr>
      <w:r>
        <w:t>на кадастровом плане территории с видом разрешенного использования - малоэтажная многоквартирная жилая застройка</w:t>
      </w:r>
    </w:p>
    <w:p w:rsidR="00E42637" w:rsidRDefault="00E42637" w:rsidP="00E42637">
      <w:pPr>
        <w:pStyle w:val="3"/>
      </w:pPr>
      <w:r>
        <w:t xml:space="preserve"> (для эксплуатации многоквартирного дома) и </w:t>
      </w:r>
      <w:proofErr w:type="gramStart"/>
      <w:r>
        <w:t>изъятии</w:t>
      </w:r>
      <w:proofErr w:type="gramEnd"/>
    </w:p>
    <w:p w:rsidR="00E42637" w:rsidRDefault="00E42637" w:rsidP="00E42637">
      <w:pPr>
        <w:pStyle w:val="3"/>
      </w:pPr>
      <w:r>
        <w:t xml:space="preserve"> для муниципальных нужд муниципального образования</w:t>
      </w:r>
    </w:p>
    <w:p w:rsidR="00E42637" w:rsidRDefault="00E42637" w:rsidP="00E42637">
      <w:pPr>
        <w:pStyle w:val="3"/>
      </w:pPr>
      <w:r>
        <w:t xml:space="preserve"> «Городской округ город Астрахань» долей земельного участка</w:t>
      </w:r>
    </w:p>
    <w:p w:rsidR="00E1214A" w:rsidRDefault="00E42637" w:rsidP="00E42637">
      <w:pPr>
        <w:pStyle w:val="3"/>
      </w:pPr>
      <w:r>
        <w:t xml:space="preserve"> и жилых помещений многоквартирного дома (литера «Б») по ул. Д. Бедного/ </w:t>
      </w:r>
    </w:p>
    <w:p w:rsidR="00E42637" w:rsidRDefault="00E42637" w:rsidP="00E42637">
      <w:pPr>
        <w:pStyle w:val="3"/>
      </w:pPr>
      <w:r>
        <w:t>ул. Гайдара/</w:t>
      </w:r>
      <w:r>
        <w:t xml:space="preserve"> </w:t>
      </w:r>
      <w:r>
        <w:t xml:space="preserve">пер. 2-му </w:t>
      </w:r>
      <w:proofErr w:type="gramStart"/>
      <w:r>
        <w:t>Ладожскому</w:t>
      </w:r>
      <w:proofErr w:type="gramEnd"/>
      <w:r>
        <w:t xml:space="preserve">, 16/19/1 в </w:t>
      </w:r>
      <w:proofErr w:type="spellStart"/>
      <w:r>
        <w:t>Трусовском</w:t>
      </w:r>
      <w:proofErr w:type="spellEnd"/>
      <w:r>
        <w:t xml:space="preserve"> районе</w:t>
      </w:r>
      <w:r>
        <w:t>»</w:t>
      </w:r>
    </w:p>
    <w:p w:rsidR="00E42637" w:rsidRDefault="00E42637" w:rsidP="00E42637">
      <w:pPr>
        <w:pStyle w:val="a3"/>
        <w:ind w:firstLine="709"/>
        <w:rPr>
          <w:spacing w:val="5"/>
        </w:rPr>
      </w:pPr>
      <w:proofErr w:type="gramStart"/>
      <w:r>
        <w:rPr>
          <w:spacing w:val="5"/>
        </w:rPr>
        <w:t xml:space="preserve">В соответствии с ч. 10 ст. 32 Жилищного кодекса Российской Федерации, </w:t>
      </w:r>
      <w:proofErr w:type="spellStart"/>
      <w:r>
        <w:rPr>
          <w:spacing w:val="5"/>
        </w:rPr>
        <w:t>ст.ст</w:t>
      </w:r>
      <w:proofErr w:type="spellEnd"/>
      <w:r>
        <w:rPr>
          <w:spacing w:val="5"/>
        </w:rPr>
        <w:t>. 11.10, 49, 56.2, 56.3, 56.6, 56.7 Земельного кодекса Российской Федерации, Правилами землепользования и застройки муниципального образования «Городской округ город Астрахань», утвержденными решением Городской Думы муниципального образования «Город Астрахань» от 16.07.2020 № 69, заключением о признании многоквартирного дома (литера «Б») по ул. Д. Бедного/ ул. Гайдара/ пер. 2-му Ладожскому</w:t>
      </w:r>
      <w:proofErr w:type="gramEnd"/>
      <w:r>
        <w:rPr>
          <w:spacing w:val="5"/>
        </w:rPr>
        <w:t xml:space="preserve">, </w:t>
      </w:r>
      <w:proofErr w:type="gramStart"/>
      <w:r>
        <w:rPr>
          <w:spacing w:val="5"/>
        </w:rPr>
        <w:t xml:space="preserve">16/19/1 в </w:t>
      </w:r>
      <w:proofErr w:type="spellStart"/>
      <w:r>
        <w:rPr>
          <w:spacing w:val="5"/>
        </w:rPr>
        <w:t>Трусовском</w:t>
      </w:r>
      <w:proofErr w:type="spellEnd"/>
      <w:r>
        <w:rPr>
          <w:spacing w:val="5"/>
        </w:rPr>
        <w:t xml:space="preserve"> районе г. Астрахани аварийным и подлежащим сносу от 11.02.2011 № 1, распоряжением администрации города Астрахани от 31.03.2011 № 237-р «О дальнейшем использовании многоквартирного жилого дома (литера «Б») по ул. Д. Бедного/ ул. Гайдара/ пер. 2-му Ладожскому, 16/19/1 в </w:t>
      </w:r>
      <w:proofErr w:type="spellStart"/>
      <w:r>
        <w:rPr>
          <w:spacing w:val="5"/>
        </w:rPr>
        <w:t>Трусовском</w:t>
      </w:r>
      <w:proofErr w:type="spellEnd"/>
      <w:r>
        <w:rPr>
          <w:spacing w:val="5"/>
        </w:rPr>
        <w:t xml:space="preserve"> районе» с изменением, внесенным распоряжением администрации города Астрахани от 28.09.2011 № 985-р:</w:t>
      </w:r>
      <w:proofErr w:type="gramEnd"/>
    </w:p>
    <w:p w:rsidR="00E42637" w:rsidRDefault="00E42637" w:rsidP="00E42637">
      <w:pPr>
        <w:pStyle w:val="a3"/>
        <w:ind w:firstLine="709"/>
      </w:pPr>
      <w:r>
        <w:t xml:space="preserve">1. Утвердить схему расположения земельного участка на кадастровом плане территории площадью 227 кв. м по ул. Д. Бедного/ ул. Гайдара/ пер. 2-му </w:t>
      </w:r>
      <w:proofErr w:type="gramStart"/>
      <w:r>
        <w:t>Ладожскому</w:t>
      </w:r>
      <w:proofErr w:type="gramEnd"/>
      <w:r>
        <w:t xml:space="preserve">, 16/19/1 в </w:t>
      </w:r>
      <w:proofErr w:type="spellStart"/>
      <w:r>
        <w:t>Трусовском</w:t>
      </w:r>
      <w:proofErr w:type="spellEnd"/>
      <w:r>
        <w:t xml:space="preserve"> районе, из состава земель населенных пунктов, в территориальной зоне многофункционального использования, с видом разрешенного использования - малоэтажная многоквартирная жилая застройка (для эксплуатации многоквартирного дома).</w:t>
      </w:r>
    </w:p>
    <w:p w:rsidR="00E42637" w:rsidRDefault="00E42637" w:rsidP="00E42637">
      <w:pPr>
        <w:pStyle w:val="a3"/>
        <w:ind w:firstLine="709"/>
      </w:pPr>
      <w:r>
        <w:t xml:space="preserve">2. </w:t>
      </w:r>
      <w:proofErr w:type="gramStart"/>
      <w:r>
        <w:t xml:space="preserve">Изъять для муниципальных нужд муниципального образования «Городской округ город Астрахань» доли земельного участка, пропорциональные площади жилых помещений (квартир) №№ 4, 7, 8, из расчета общей площади земельного участка 227 кв. м и жилые помещения (квартиры) №№ 4, 7, 8 в многоквартирном доме (литера «Б»), расположенные по адресу: г. Астрахань, ул. Д. Бедного/ ул. Гайдара/ пер. 2-й Ладожский, 16/19/1 в </w:t>
      </w:r>
      <w:proofErr w:type="spellStart"/>
      <w:r>
        <w:t>Трусовском</w:t>
      </w:r>
      <w:proofErr w:type="spellEnd"/>
      <w:proofErr w:type="gramEnd"/>
      <w:r>
        <w:t xml:space="preserve"> </w:t>
      </w:r>
      <w:proofErr w:type="gramStart"/>
      <w:r>
        <w:t>районе</w:t>
      </w:r>
      <w:proofErr w:type="gramEnd"/>
      <w:r>
        <w:t xml:space="preserve"> (далее - недвижимое имущество).</w:t>
      </w:r>
    </w:p>
    <w:p w:rsidR="00E42637" w:rsidRDefault="00E42637" w:rsidP="00E42637">
      <w:pPr>
        <w:pStyle w:val="a3"/>
        <w:ind w:firstLine="709"/>
      </w:pPr>
      <w:r>
        <w:t>3. Управлению муниципального имущества администрации муниципального образования «Городской округ город Астрахань»:</w:t>
      </w:r>
    </w:p>
    <w:p w:rsidR="00E42637" w:rsidRDefault="00E42637" w:rsidP="00E42637">
      <w:pPr>
        <w:pStyle w:val="a3"/>
        <w:ind w:firstLine="709"/>
      </w:pPr>
      <w:r>
        <w:t>3.1. В течение десяти дней со дня принятия направить копию настоящего распоряжения администрации муниципального образования «Городской округ город Астрахань» правообладателям недвижимого имущества и в управление Федеральной службы государственной регистрации, кадастра и картографии по Астраханской области письмом с уведомлением о вручении.</w:t>
      </w:r>
    </w:p>
    <w:p w:rsidR="00E42637" w:rsidRDefault="00E42637" w:rsidP="00E42637">
      <w:pPr>
        <w:pStyle w:val="a3"/>
        <w:ind w:firstLine="709"/>
      </w:pPr>
      <w:r>
        <w:t xml:space="preserve">3.2. </w:t>
      </w:r>
      <w:proofErr w:type="gramStart"/>
      <w:r>
        <w:t xml:space="preserve">Обеспечить выполнение кадастровых работ в целях образования земельного участка по ул. Д. Бедного/ ул. Гайдара/ пер. 2-му Ладожскому, 16/19/1 в </w:t>
      </w:r>
      <w:proofErr w:type="spellStart"/>
      <w:r>
        <w:t>Трусовском</w:t>
      </w:r>
      <w:proofErr w:type="spellEnd"/>
      <w:r>
        <w:t xml:space="preserve"> районе на кадастровом плане территории в соответствии с указанной в пункте 1 настоящего распоряжения администрации муниципального образования «Городской округ город Астрахань» схемой расположения земельного участка и обратиться с заявлением в филиал ФГБУ «ФКП </w:t>
      </w:r>
      <w:proofErr w:type="spellStart"/>
      <w:r>
        <w:t>Росреестра</w:t>
      </w:r>
      <w:proofErr w:type="spellEnd"/>
      <w:r>
        <w:t>» по Астраханской области</w:t>
      </w:r>
      <w:proofErr w:type="gramEnd"/>
      <w:r>
        <w:t xml:space="preserve"> об осуществлении государственного кадастрового учета данного земельного участка.</w:t>
      </w:r>
    </w:p>
    <w:p w:rsidR="00E42637" w:rsidRDefault="00E42637" w:rsidP="00E42637">
      <w:pPr>
        <w:pStyle w:val="a3"/>
        <w:ind w:firstLine="709"/>
      </w:pPr>
      <w:r>
        <w:t>3.3. Обеспечить проведение оценки рыночной стоимости недвижимого имущества, указанного в пункте 2 настоящего распоряжения администрации муниципального образования «Городской округ город Астрахань».</w:t>
      </w:r>
    </w:p>
    <w:p w:rsidR="00E42637" w:rsidRDefault="00E42637" w:rsidP="00E42637">
      <w:pPr>
        <w:pStyle w:val="a3"/>
        <w:ind w:firstLine="709"/>
      </w:pPr>
      <w:r>
        <w:t>3.4. После принятия настоящего распоряжения администрации муниципального образования «Городской округ город Астрахань» и выполнения подпункта 3.3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«Городской округ город Астрахань» (далее - соглашение) письмом с уведомлением о вручении.</w:t>
      </w:r>
    </w:p>
    <w:p w:rsidR="00E42637" w:rsidRDefault="00E42637" w:rsidP="00E42637">
      <w:pPr>
        <w:pStyle w:val="a3"/>
        <w:ind w:firstLine="709"/>
      </w:pPr>
      <w:r>
        <w:t>3.5.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w:t>
      </w:r>
    </w:p>
    <w:p w:rsidR="00E42637" w:rsidRDefault="00E42637" w:rsidP="00E42637">
      <w:pPr>
        <w:pStyle w:val="a3"/>
        <w:ind w:firstLine="709"/>
      </w:pPr>
      <w:r>
        <w:t>3.6.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 обратиться в суд с иском о принудительном изъятии недвижимого имущества в соответствии с действующим законодательством РФ.</w:t>
      </w:r>
    </w:p>
    <w:p w:rsidR="00E42637" w:rsidRDefault="00E42637" w:rsidP="00E42637">
      <w:pPr>
        <w:pStyle w:val="a3"/>
        <w:ind w:firstLine="709"/>
      </w:pPr>
      <w:r>
        <w:t>4.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E42637" w:rsidRDefault="00E42637" w:rsidP="00E42637">
      <w:pPr>
        <w:pStyle w:val="a3"/>
        <w:ind w:firstLine="709"/>
      </w:pPr>
      <w:r>
        <w:t>5. Управлению информационной политики администрации муниципального образования «Городской округ город Астрахань»:</w:t>
      </w:r>
    </w:p>
    <w:p w:rsidR="00E42637" w:rsidRDefault="00E42637" w:rsidP="00E42637">
      <w:pPr>
        <w:pStyle w:val="a3"/>
        <w:ind w:firstLine="709"/>
      </w:pPr>
      <w:r>
        <w:lastRenderedPageBreak/>
        <w:t xml:space="preserve">5.1. </w:t>
      </w:r>
      <w:proofErr w:type="gramStart"/>
      <w:r>
        <w:t>Разместить</w:t>
      </w:r>
      <w:proofErr w:type="gramEnd"/>
      <w: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E42637" w:rsidRDefault="00E42637" w:rsidP="00E42637">
      <w:pPr>
        <w:pStyle w:val="a3"/>
        <w:ind w:firstLine="709"/>
      </w:pPr>
      <w:r>
        <w:rPr>
          <w:spacing w:val="5"/>
        </w:rPr>
        <w:t>5.2.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E42637" w:rsidRDefault="00E42637" w:rsidP="00E42637">
      <w:pPr>
        <w:pStyle w:val="a3"/>
        <w:ind w:firstLine="709"/>
      </w:pPr>
      <w:r>
        <w:t>6.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E42637" w:rsidRPr="00E42637" w:rsidRDefault="00E42637" w:rsidP="00E42637">
      <w:pPr>
        <w:pStyle w:val="a3"/>
        <w:ind w:firstLine="709"/>
      </w:pPr>
      <w:r>
        <w:t xml:space="preserve">7. Контроль за исполнением настоящего распоряжения администрации муниципального образования «Городской округ город Астрахань» </w:t>
      </w:r>
      <w:r w:rsidRPr="00E42637">
        <w:t xml:space="preserve">возложить на заместителя главы муниципального образования «Городской округ город Астрахань», курирующего сферы строительства, архитектуры и градостроительства, капитального строительства, муниципального имущества, жилищной политики и отдел по организации и проведению оценки технического состояния зданий, строений, </w:t>
      </w:r>
      <w:proofErr w:type="gramStart"/>
      <w:r w:rsidRPr="00E42637">
        <w:t>со­оружений</w:t>
      </w:r>
      <w:proofErr w:type="gramEnd"/>
      <w:r w:rsidRPr="00E42637">
        <w:t xml:space="preserve"> и деятельности комиссий.</w:t>
      </w:r>
    </w:p>
    <w:p w:rsidR="00E42637" w:rsidRPr="00E42637" w:rsidRDefault="00E42637" w:rsidP="00E42637">
      <w:pPr>
        <w:pStyle w:val="a3"/>
        <w:jc w:val="right"/>
        <w:rPr>
          <w:b/>
          <w:bCs/>
        </w:rPr>
      </w:pPr>
      <w:r w:rsidRPr="00E42637">
        <w:rPr>
          <w:b/>
          <w:bCs/>
        </w:rPr>
        <w:t xml:space="preserve">Временно </w:t>
      </w:r>
      <w:proofErr w:type="gramStart"/>
      <w:r w:rsidRPr="00E42637">
        <w:rPr>
          <w:b/>
          <w:bCs/>
        </w:rPr>
        <w:t>исполняющий</w:t>
      </w:r>
      <w:proofErr w:type="gramEnd"/>
      <w:r w:rsidRPr="00E42637">
        <w:rPr>
          <w:b/>
          <w:bCs/>
        </w:rPr>
        <w:t xml:space="preserve"> полномочия главы </w:t>
      </w:r>
    </w:p>
    <w:p w:rsidR="00E42637" w:rsidRPr="00E42637" w:rsidRDefault="00E42637" w:rsidP="00E42637">
      <w:pPr>
        <w:pStyle w:val="a3"/>
        <w:jc w:val="right"/>
        <w:rPr>
          <w:b/>
          <w:bCs/>
        </w:rPr>
      </w:pPr>
      <w:r w:rsidRPr="00E42637">
        <w:rPr>
          <w:b/>
          <w:bCs/>
        </w:rPr>
        <w:t>муниципального образования «Городской округ город Астрахань»</w:t>
      </w:r>
    </w:p>
    <w:p w:rsidR="00490790" w:rsidRDefault="00E42637" w:rsidP="00E42637">
      <w:pPr>
        <w:pStyle w:val="a3"/>
        <w:spacing w:after="113"/>
        <w:jc w:val="right"/>
        <w:rPr>
          <w:b/>
          <w:bCs/>
        </w:rPr>
        <w:sectPr w:rsidR="00490790" w:rsidSect="00E42637">
          <w:pgSz w:w="11906" w:h="16838"/>
          <w:pgMar w:top="1134" w:right="1133" w:bottom="1134" w:left="1985" w:header="708" w:footer="708" w:gutter="0"/>
          <w:cols w:space="708"/>
          <w:docGrid w:linePitch="360"/>
        </w:sectPr>
      </w:pPr>
      <w:r w:rsidRPr="00E42637">
        <w:rPr>
          <w:b/>
          <w:bCs/>
        </w:rPr>
        <w:t>Н.Л. КУЧЕРУК</w:t>
      </w:r>
    </w:p>
    <w:p w:rsidR="00E42637" w:rsidRDefault="003E19BC" w:rsidP="00E42637">
      <w:pPr>
        <w:pStyle w:val="a3"/>
        <w:spacing w:after="113"/>
        <w:jc w:val="right"/>
      </w:pPr>
      <w:r>
        <w:rPr>
          <w:noProof/>
          <w:lang w:eastAsia="ru-RU"/>
        </w:rPr>
        <w:lastRenderedPageBreak/>
        <w:drawing>
          <wp:inline distT="0" distB="0" distL="0" distR="0" wp14:anchorId="71A3BA63" wp14:editId="742F5E3F">
            <wp:extent cx="5580380" cy="7881053"/>
            <wp:effectExtent l="0" t="0" r="1270" b="571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5580380" cy="7881053"/>
                    </a:xfrm>
                    <a:prstGeom prst="rect">
                      <a:avLst/>
                    </a:prstGeom>
                  </pic:spPr>
                </pic:pic>
              </a:graphicData>
            </a:graphic>
          </wp:inline>
        </w:drawing>
      </w:r>
      <w:bookmarkStart w:id="0" w:name="_GoBack"/>
      <w:bookmarkEnd w:id="0"/>
    </w:p>
    <w:p w:rsidR="00FF4A14" w:rsidRDefault="003E19BC"/>
    <w:sectPr w:rsidR="00FF4A14" w:rsidSect="00E42637">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2"/>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2637"/>
    <w:rsid w:val="002E00CA"/>
    <w:rsid w:val="003E19BC"/>
    <w:rsid w:val="00490790"/>
    <w:rsid w:val="008505A8"/>
    <w:rsid w:val="00A56E3A"/>
    <w:rsid w:val="00E1214A"/>
    <w:rsid w:val="00E4263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E42637"/>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E42637"/>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paragraph" w:styleId="a4">
    <w:name w:val="Balloon Text"/>
    <w:basedOn w:val="a"/>
    <w:link w:val="a5"/>
    <w:uiPriority w:val="99"/>
    <w:semiHidden/>
    <w:unhideWhenUsed/>
    <w:rsid w:val="003E19BC"/>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3E19B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E42637"/>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E42637"/>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paragraph" w:styleId="a4">
    <w:name w:val="Balloon Text"/>
    <w:basedOn w:val="a"/>
    <w:link w:val="a5"/>
    <w:uiPriority w:val="99"/>
    <w:semiHidden/>
    <w:unhideWhenUsed/>
    <w:rsid w:val="003E19BC"/>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3E19B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876</Words>
  <Characters>4998</Characters>
  <Application>Microsoft Office Word</Application>
  <DocSecurity>0</DocSecurity>
  <Lines>41</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5863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cp:revision>
  <dcterms:created xsi:type="dcterms:W3CDTF">2024-09-19T05:23:00Z</dcterms:created>
  <dcterms:modified xsi:type="dcterms:W3CDTF">2024-09-19T05:28:00Z</dcterms:modified>
</cp:coreProperties>
</file>